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5F" w:rsidRPr="00BB08CC" w:rsidRDefault="00F07A61" w:rsidP="00916165">
      <w:pPr>
        <w:pStyle w:val="ConsPlusTitle"/>
        <w:ind w:firstLine="709"/>
        <w:jc w:val="center"/>
      </w:pPr>
      <w:r w:rsidRPr="00BB08CC">
        <w:t>ТРУДОВОЕ ЗАКОНОДАТЕЛЬСТВО: НОВОСТИ.</w:t>
      </w:r>
    </w:p>
    <w:p w:rsidR="00CF2D5F" w:rsidRPr="00BB08CC" w:rsidRDefault="00CF2D5F" w:rsidP="00916165">
      <w:pPr>
        <w:pStyle w:val="ConsPlusNormal"/>
        <w:ind w:firstLine="709"/>
        <w:jc w:val="center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29.10.2019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Гарантии для работниц в сельской местности закрепят в ТК РФ: проект принят в третьем чтении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Планируют установить в отдельной статье </w:t>
      </w:r>
      <w:hyperlink r:id="rId6" w:history="1">
        <w:r w:rsidRPr="00BB08CC">
          <w:t>ТК РФ</w:t>
        </w:r>
      </w:hyperlink>
      <w:r w:rsidRPr="00BB08CC">
        <w:t xml:space="preserve"> правила организации труда женщин, р</w:t>
      </w:r>
      <w:r w:rsidRPr="00BB08CC">
        <w:t>а</w:t>
      </w:r>
      <w:r w:rsidRPr="00BB08CC">
        <w:t xml:space="preserve">ботающих на селе. Их перенесут из </w:t>
      </w:r>
      <w:hyperlink r:id="rId7" w:history="1">
        <w:r w:rsidRPr="00BB08CC">
          <w:t>советского документа</w:t>
        </w:r>
      </w:hyperlink>
      <w:r w:rsidRPr="00BB08CC">
        <w:t>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За работницами закрепят право брать раз в месяц дополнительный выходной за свой счет. Им будет гарантировано, что они трудятся 36 часов в неделю, а зарплату получают, как при по</w:t>
      </w:r>
      <w:r w:rsidRPr="00BB08CC">
        <w:t>л</w:t>
      </w:r>
      <w:r w:rsidRPr="00BB08CC">
        <w:t xml:space="preserve">ном рабочем времени. Также предусмотрят, что при разделении рабочего дня на части женщинам полагается повышенный </w:t>
      </w:r>
      <w:proofErr w:type="gramStart"/>
      <w:r w:rsidRPr="00BB08CC">
        <w:t>размер оплаты труда</w:t>
      </w:r>
      <w:proofErr w:type="gramEnd"/>
      <w:r w:rsidRPr="00BB08CC">
        <w:t xml:space="preserve">. Сейчас доплата составляет </w:t>
      </w:r>
      <w:hyperlink r:id="rId8" w:history="1">
        <w:r w:rsidRPr="00BB08CC">
          <w:t>30%</w:t>
        </w:r>
      </w:hyperlink>
      <w:r w:rsidRPr="00BB08CC">
        <w:t>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>Документ: Проект Федерального закона N 691690-7 (https://sozd.duma.gov.ru/bill/691690-7)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28.10.2019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Минтруд указал, когда нужно давать отпуск за свой счет в связи со смертью родс</w:t>
      </w:r>
      <w:r w:rsidRPr="00BB08CC">
        <w:rPr>
          <w:b/>
        </w:rPr>
        <w:t>т</w:t>
      </w:r>
      <w:r w:rsidRPr="00BB08CC">
        <w:rPr>
          <w:b/>
        </w:rPr>
        <w:t>венника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Работодатель </w:t>
      </w:r>
      <w:hyperlink r:id="rId9" w:history="1">
        <w:r w:rsidRPr="00BB08CC">
          <w:t>обязан предоставить</w:t>
        </w:r>
      </w:hyperlink>
      <w:r w:rsidRPr="00BB08CC">
        <w:t xml:space="preserve"> сотруднику до пяти дней отпуска без сохранения за</w:t>
      </w:r>
      <w:r w:rsidRPr="00BB08CC">
        <w:t>р</w:t>
      </w:r>
      <w:r w:rsidRPr="00BB08CC">
        <w:t xml:space="preserve">платы, если умер близкий родственник. В вопросе о том, кого считать такими родственниками, Минтруд советует ориентироваться на Семейный </w:t>
      </w:r>
      <w:hyperlink r:id="rId10" w:history="1">
        <w:r w:rsidRPr="00BB08CC">
          <w:t>кодекс</w:t>
        </w:r>
      </w:hyperlink>
      <w:r w:rsidRPr="00BB08CC">
        <w:t xml:space="preserve">. К ним </w:t>
      </w:r>
      <w:hyperlink r:id="rId11" w:history="1">
        <w:r w:rsidRPr="00BB08CC">
          <w:t>относятся</w:t>
        </w:r>
      </w:hyperlink>
      <w:r w:rsidRPr="00BB08CC">
        <w:t>: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- родители;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- дети;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- дедушки, бабушки;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- внуки;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- братья, сестры (полнородные и </w:t>
      </w:r>
      <w:proofErr w:type="spellStart"/>
      <w:r w:rsidRPr="00BB08CC">
        <w:t>неполнородные</w:t>
      </w:r>
      <w:proofErr w:type="spellEnd"/>
      <w:r w:rsidRPr="00BB08CC">
        <w:t>).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Ведомство указало, что подтверждение родства законом не предусмотрено. Полагаем, можно попросить работника приложить к </w:t>
      </w:r>
      <w:hyperlink r:id="rId12" w:history="1">
        <w:r w:rsidRPr="00BB08CC">
          <w:t>заявлению об отпуске</w:t>
        </w:r>
      </w:hyperlink>
      <w:r w:rsidRPr="00BB08CC">
        <w:t xml:space="preserve"> копии документов, подтве</w:t>
      </w:r>
      <w:r w:rsidRPr="00BB08CC">
        <w:t>р</w:t>
      </w:r>
      <w:r w:rsidRPr="00BB08CC">
        <w:t>ждающих факты смерти и родства. Однако</w:t>
      </w:r>
      <w:proofErr w:type="gramStart"/>
      <w:r w:rsidRPr="00BB08CC">
        <w:t>,</w:t>
      </w:r>
      <w:proofErr w:type="gramEnd"/>
      <w:r w:rsidRPr="00BB08CC">
        <w:t xml:space="preserve"> если сотрудник их не представит, работодатель не вправе отказать в оформлении отпуска. В случае спора суд признает причину невыхода на работу уважительной, как это сделал </w:t>
      </w:r>
      <w:hyperlink r:id="rId13" w:history="1">
        <w:r w:rsidRPr="00BB08CC">
          <w:t>Верховный суд Карачаево-Черкесской Республики</w:t>
        </w:r>
      </w:hyperlink>
      <w:r w:rsidRPr="00BB08CC">
        <w:t>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Документы: </w:t>
      </w:r>
      <w:hyperlink r:id="rId14" w:history="1">
        <w:r w:rsidRPr="00BB08CC">
          <w:rPr>
            <w:i/>
          </w:rPr>
          <w:t>Письмо</w:t>
        </w:r>
      </w:hyperlink>
      <w:r w:rsidRPr="00BB08CC">
        <w:rPr>
          <w:i/>
        </w:rPr>
        <w:t xml:space="preserve"> Минтруда России от 30.08.2019 N 14-2/ООГ-6315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23.10.2019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Нужно ли для аттестации направлять работников на независимую оценку квалиф</w:t>
      </w:r>
      <w:r w:rsidRPr="00BB08CC">
        <w:rPr>
          <w:b/>
        </w:rPr>
        <w:t>и</w:t>
      </w:r>
      <w:r w:rsidRPr="00BB08CC">
        <w:rPr>
          <w:b/>
        </w:rPr>
        <w:t>кации, разъяснил Минтруд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Работодатель вправе использовать </w:t>
      </w:r>
      <w:hyperlink r:id="rId15" w:history="1">
        <w:r w:rsidRPr="00BB08CC">
          <w:t>независимую оценку</w:t>
        </w:r>
      </w:hyperlink>
      <w:r w:rsidRPr="00BB08CC">
        <w:t xml:space="preserve">, чтобы подтвердить соответствие квалификации сотрудника </w:t>
      </w:r>
      <w:hyperlink r:id="rId16" w:history="1">
        <w:r w:rsidRPr="00BB08CC">
          <w:t xml:space="preserve">положениям </w:t>
        </w:r>
        <w:proofErr w:type="spellStart"/>
        <w:r w:rsidRPr="00BB08CC">
          <w:t>профстандарта</w:t>
        </w:r>
        <w:proofErr w:type="spellEnd"/>
        <w:r w:rsidRPr="00BB08CC">
          <w:t xml:space="preserve"> или квалификационным требованиям</w:t>
        </w:r>
      </w:hyperlink>
      <w:r w:rsidRPr="00BB08CC">
        <w:t>, у</w:t>
      </w:r>
      <w:r w:rsidRPr="00BB08CC">
        <w:t>с</w:t>
      </w:r>
      <w:r w:rsidRPr="00BB08CC">
        <w:t>тановленным законодательством. Такая оценка может быть одним из этапов аттестации работн</w:t>
      </w:r>
      <w:r w:rsidRPr="00BB08CC">
        <w:t>и</w:t>
      </w:r>
      <w:r w:rsidRPr="00BB08CC">
        <w:t>ков.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Подход Минтруда показывает, что аттестацию можно провести и без независимой оценки квалификации.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Ведомство </w:t>
      </w:r>
      <w:hyperlink r:id="rId17" w:history="1">
        <w:r w:rsidRPr="00BB08CC">
          <w:t>напомнило</w:t>
        </w:r>
      </w:hyperlink>
      <w:r w:rsidRPr="00BB08CC">
        <w:t xml:space="preserve">, что организации сами определяют необходимость аттестации, ее цели и процедуру. Для </w:t>
      </w:r>
      <w:hyperlink r:id="rId18" w:history="1">
        <w:r w:rsidRPr="00BB08CC">
          <w:t>отдельных категорий сотрудников</w:t>
        </w:r>
      </w:hyperlink>
      <w:r w:rsidRPr="00BB08CC">
        <w:t xml:space="preserve"> (например, педагогических работников), аттестация обязательна.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Документы: </w:t>
      </w:r>
      <w:hyperlink r:id="rId19" w:history="1">
        <w:r w:rsidRPr="00BB08CC">
          <w:rPr>
            <w:i/>
          </w:rPr>
          <w:t>Письмо</w:t>
        </w:r>
      </w:hyperlink>
      <w:r w:rsidRPr="00BB08CC">
        <w:rPr>
          <w:i/>
        </w:rPr>
        <w:t xml:space="preserve"> Минтруда России от 18.09.2019 N 14-3/В-742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22.10.2019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 xml:space="preserve">Поправки к Закону о </w:t>
      </w:r>
      <w:proofErr w:type="spellStart"/>
      <w:r w:rsidRPr="00BB08CC">
        <w:rPr>
          <w:b/>
        </w:rPr>
        <w:t>спецоценке</w:t>
      </w:r>
      <w:proofErr w:type="spellEnd"/>
      <w:r w:rsidRPr="00BB08CC">
        <w:rPr>
          <w:b/>
        </w:rPr>
        <w:t xml:space="preserve"> условий труда прошли первое чтение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Предлагают сдвинуть начало действия результатов СОУТ. Использовать результаты можно будет только после внесения сведений о них в </w:t>
      </w:r>
      <w:hyperlink r:id="rId20" w:history="1">
        <w:r w:rsidRPr="00BB08CC">
          <w:t>государственную информационную систему</w:t>
        </w:r>
      </w:hyperlink>
      <w:r w:rsidRPr="00BB08CC">
        <w:t>. Орг</w:t>
      </w:r>
      <w:r w:rsidRPr="00BB08CC">
        <w:t>а</w:t>
      </w:r>
      <w:r w:rsidRPr="00BB08CC">
        <w:t xml:space="preserve">низация, проводящая </w:t>
      </w:r>
      <w:proofErr w:type="spellStart"/>
      <w:r w:rsidRPr="00BB08CC">
        <w:t>спецоценку</w:t>
      </w:r>
      <w:proofErr w:type="spellEnd"/>
      <w:r w:rsidRPr="00BB08CC">
        <w:t>, в течение трех рабочих дней после передачи сведений сообщит об этом работодателю.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Как только информация появится в системе, начнет действовать декларация соответствия условий труда. Сейчас она действительна </w:t>
      </w:r>
      <w:hyperlink r:id="rId21" w:history="1">
        <w:r w:rsidRPr="00BB08CC">
          <w:t>со дня утверждения отчета</w:t>
        </w:r>
      </w:hyperlink>
      <w:r w:rsidRPr="00BB08CC">
        <w:t xml:space="preserve"> о проведении </w:t>
      </w:r>
      <w:proofErr w:type="spellStart"/>
      <w:r w:rsidRPr="00BB08CC">
        <w:t>спецоценки</w:t>
      </w:r>
      <w:proofErr w:type="spellEnd"/>
      <w:r w:rsidRPr="00BB08CC">
        <w:t>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>Документ: Проект Федерального закона N 769142-7 (https://sozd.duma.gov.ru/bill/769142-7)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21.10.2019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Минтруд: организация имеет право отказать работнику в отправке трудовой книжки за границу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Если сотрудник просит переслать трудовую книжку за пределы территории РФ, выполнить такую просьбу работодатель не может. Трудовая книжка, военный билет и удостоверение личн</w:t>
      </w:r>
      <w:r w:rsidRPr="00BB08CC">
        <w:t>о</w:t>
      </w:r>
      <w:r w:rsidRPr="00BB08CC">
        <w:t xml:space="preserve">сти </w:t>
      </w:r>
      <w:hyperlink r:id="rId22" w:history="1">
        <w:r w:rsidRPr="00BB08CC">
          <w:t>вывозу и пересылке не подлежат</w:t>
        </w:r>
      </w:hyperlink>
      <w:r w:rsidRPr="00BB08CC">
        <w:t>. Запрет установлен в 1991 году, но действует до сих пор.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Документ: </w:t>
      </w:r>
      <w:hyperlink r:id="rId23" w:history="1">
        <w:r w:rsidRPr="00BB08CC">
          <w:rPr>
            <w:i/>
          </w:rPr>
          <w:t>Письмо</w:t>
        </w:r>
      </w:hyperlink>
      <w:r w:rsidRPr="00BB08CC">
        <w:rPr>
          <w:i/>
        </w:rPr>
        <w:t xml:space="preserve"> Минтруда России от 17.09.2019 N 19-1/ООГ-210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18.10.2019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 xml:space="preserve">Сотрудника перевели на </w:t>
      </w:r>
      <w:proofErr w:type="spellStart"/>
      <w:r w:rsidRPr="00BB08CC">
        <w:rPr>
          <w:b/>
        </w:rPr>
        <w:t>дистанционку</w:t>
      </w:r>
      <w:proofErr w:type="spellEnd"/>
      <w:r w:rsidRPr="00BB08CC">
        <w:rPr>
          <w:b/>
        </w:rPr>
        <w:t>, но место работы в договоре не поменяли - ВС РФ не увидел прогула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Сотрудник с 2008 года выполнял работу по месту проживания. Условия об этом в трудовом договоре не было, </w:t>
      </w:r>
      <w:proofErr w:type="spellStart"/>
      <w:r w:rsidRPr="00BB08CC">
        <w:t>допсоглашение</w:t>
      </w:r>
      <w:proofErr w:type="spellEnd"/>
      <w:r w:rsidRPr="00BB08CC">
        <w:t xml:space="preserve"> стороны не заключали. В 2018 году работника уволили за пр</w:t>
      </w:r>
      <w:r w:rsidRPr="00BB08CC">
        <w:t>о</w:t>
      </w:r>
      <w:r w:rsidRPr="00BB08CC">
        <w:t>гул, поскольку он отсутствовал в офисе. Он обжаловал действия организации.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Суды первой и второй инстанции </w:t>
      </w:r>
      <w:hyperlink r:id="rId24" w:history="1">
        <w:r w:rsidRPr="00BB08CC">
          <w:t>признали увольнение законным</w:t>
        </w:r>
      </w:hyperlink>
      <w:r w:rsidRPr="00BB08CC">
        <w:t>. В трудовом договоре не сказано про дистанционную работу. Местом работы указан адрес организации. Уволенный не смог документально подтвердить, что трудился удаленно.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ВС РФ направил дело на новое рассмотрение. Он </w:t>
      </w:r>
      <w:hyperlink r:id="rId25" w:history="1">
        <w:r w:rsidRPr="00BB08CC">
          <w:t>обратил внимание</w:t>
        </w:r>
      </w:hyperlink>
      <w:r w:rsidRPr="00BB08CC">
        <w:t xml:space="preserve"> на доводы истца, кот</w:t>
      </w:r>
      <w:r w:rsidRPr="00BB08CC">
        <w:t>о</w:t>
      </w:r>
      <w:r w:rsidRPr="00BB08CC">
        <w:t>рые не учли нижестоящие суды: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- из служебных записок компании видно, что кандидатура работника была согласована для перевода на дистанционную работу;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- сотрудник имел удаленный доступ к рабочей системе, в которой он выполнял задания;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- все рабочие вопросы решались через электронную переписку;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- работнику предоставили адрес корпоративной электронной почты.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Кроме того, перевод на дистанционную работу подтвержден свидетельскими показаниями.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Верховный суд </w:t>
      </w:r>
      <w:hyperlink r:id="rId26" w:history="1">
        <w:r w:rsidRPr="00BB08CC">
          <w:t>указал</w:t>
        </w:r>
      </w:hyperlink>
      <w:r w:rsidRPr="00BB08CC">
        <w:t>: эта ситуация говорит о нарушении, допущенном организацией, к</w:t>
      </w:r>
      <w:r w:rsidRPr="00BB08CC">
        <w:t>о</w:t>
      </w:r>
      <w:r w:rsidRPr="00BB08CC">
        <w:t xml:space="preserve">торая не оформила письменно </w:t>
      </w:r>
      <w:proofErr w:type="spellStart"/>
      <w:r w:rsidRPr="00BB08CC">
        <w:t>допсоглашение</w:t>
      </w:r>
      <w:proofErr w:type="spellEnd"/>
      <w:r w:rsidRPr="00BB08CC">
        <w:t xml:space="preserve">. Если работник трудится в новых условиях с </w:t>
      </w:r>
      <w:proofErr w:type="gramStart"/>
      <w:r w:rsidRPr="00BB08CC">
        <w:t>ведома</w:t>
      </w:r>
      <w:proofErr w:type="gramEnd"/>
      <w:r w:rsidRPr="00BB08CC">
        <w:t xml:space="preserve"> или по поручению работодателя или его представителя, стороны фактически договариваются об изменении трудового договора. Соглашение нужно считать заключенным.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Документ: </w:t>
      </w:r>
      <w:hyperlink r:id="rId27" w:history="1">
        <w:r w:rsidRPr="00BB08CC">
          <w:rPr>
            <w:i/>
          </w:rPr>
          <w:t>Определение</w:t>
        </w:r>
      </w:hyperlink>
      <w:r w:rsidRPr="00BB08CC">
        <w:rPr>
          <w:i/>
        </w:rPr>
        <w:t xml:space="preserve"> ВС РФ от 16.09.2019 N 5-КГ19-106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14.10.2019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Работодатели смогут раньше узнавать, придет ли к ним инспекция труда с проверкой в будущем году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Ежегодный план проверок </w:t>
      </w:r>
      <w:proofErr w:type="spellStart"/>
      <w:r w:rsidRPr="00BB08CC">
        <w:t>Роструд</w:t>
      </w:r>
      <w:proofErr w:type="spellEnd"/>
      <w:r w:rsidRPr="00BB08CC">
        <w:t xml:space="preserve"> будет опубликовывать на региональных сайтах ГИТ </w:t>
      </w:r>
      <w:hyperlink r:id="rId28" w:history="1">
        <w:r w:rsidRPr="00BB08CC">
          <w:t>не позднее 10 ноября</w:t>
        </w:r>
      </w:hyperlink>
      <w:r w:rsidRPr="00BB08CC">
        <w:t xml:space="preserve">. Прежде информацию </w:t>
      </w:r>
      <w:hyperlink r:id="rId29" w:history="1">
        <w:r w:rsidRPr="00BB08CC">
          <w:t>приходилось ждать</w:t>
        </w:r>
      </w:hyperlink>
      <w:r w:rsidRPr="00BB08CC">
        <w:t xml:space="preserve"> до 1 декабря.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Получается, у организаций, попавших в план, будет больше времени, чтобы подготовиться к приходу инспектора.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Напомним, при плановых проверках ГИТ использует </w:t>
      </w:r>
      <w:hyperlink r:id="rId30" w:history="1">
        <w:proofErr w:type="gramStart"/>
        <w:r w:rsidRPr="00BB08CC">
          <w:t>чек-листы</w:t>
        </w:r>
        <w:proofErr w:type="gramEnd"/>
      </w:hyperlink>
      <w:r w:rsidRPr="00BB08CC">
        <w:t>. Их можно применять и для самопроверки.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Документ: </w:t>
      </w:r>
      <w:hyperlink r:id="rId31" w:history="1">
        <w:r w:rsidRPr="00BB08CC">
          <w:rPr>
            <w:i/>
          </w:rPr>
          <w:t>Приказ</w:t>
        </w:r>
      </w:hyperlink>
      <w:r w:rsidRPr="00BB08CC">
        <w:rPr>
          <w:i/>
        </w:rPr>
        <w:t xml:space="preserve"> </w:t>
      </w:r>
      <w:proofErr w:type="spellStart"/>
      <w:r w:rsidRPr="00BB08CC">
        <w:rPr>
          <w:i/>
        </w:rPr>
        <w:t>Роструда</w:t>
      </w:r>
      <w:proofErr w:type="spellEnd"/>
      <w:r w:rsidRPr="00BB08CC">
        <w:rPr>
          <w:i/>
        </w:rPr>
        <w:t xml:space="preserve"> от 13.06.2019 N 160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11.10.2019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ВС РФ напомнил: ГИТ не вправе штрафовать за нарушение порядка применения дисциплинарного взыскания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Верховный суд отменил </w:t>
      </w:r>
      <w:hyperlink r:id="rId32" w:history="1">
        <w:r w:rsidRPr="00BB08CC">
          <w:t>штраф</w:t>
        </w:r>
      </w:hyperlink>
      <w:r w:rsidRPr="00BB08CC">
        <w:t>, который инспекция труда выписала директору организации за ошибки при увольнении работника.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ВС РФ </w:t>
      </w:r>
      <w:hyperlink r:id="rId33" w:history="1">
        <w:r w:rsidRPr="00BB08CC">
          <w:t>указал</w:t>
        </w:r>
      </w:hyperlink>
      <w:r w:rsidRPr="00BB08CC">
        <w:t>: ГИТ не может привлекать работодателя к административной ответственн</w:t>
      </w:r>
      <w:r w:rsidRPr="00BB08CC">
        <w:t>о</w:t>
      </w:r>
      <w:r w:rsidRPr="00BB08CC">
        <w:t>сти за то, что он неправильно применил дисциплинарное взыскание. Спор о правомерности нак</w:t>
      </w:r>
      <w:r w:rsidRPr="00BB08CC">
        <w:t>а</w:t>
      </w:r>
      <w:r w:rsidRPr="00BB08CC">
        <w:t xml:space="preserve">зания относится к </w:t>
      </w:r>
      <w:hyperlink r:id="rId34" w:history="1">
        <w:r w:rsidRPr="00BB08CC">
          <w:t>индивидуальным трудовым спорам</w:t>
        </w:r>
      </w:hyperlink>
      <w:r w:rsidRPr="00BB08CC">
        <w:t xml:space="preserve">. Их </w:t>
      </w:r>
      <w:hyperlink r:id="rId35" w:history="1">
        <w:r w:rsidRPr="00BB08CC">
          <w:t>могут рассматривать</w:t>
        </w:r>
      </w:hyperlink>
      <w:r w:rsidRPr="00BB08CC">
        <w:t xml:space="preserve"> только комиссии по трудовым спорам или суды.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Подобный вывод Верховный суд делал и </w:t>
      </w:r>
      <w:hyperlink r:id="rId36" w:history="1">
        <w:r w:rsidRPr="00BB08CC">
          <w:t>ранее</w:t>
        </w:r>
      </w:hyperlink>
      <w:r w:rsidRPr="00BB08CC">
        <w:t>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Документ: </w:t>
      </w:r>
      <w:hyperlink r:id="rId37" w:history="1">
        <w:r w:rsidRPr="00BB08CC">
          <w:rPr>
            <w:i/>
          </w:rPr>
          <w:t>Постановление</w:t>
        </w:r>
      </w:hyperlink>
      <w:r w:rsidRPr="00BB08CC">
        <w:rPr>
          <w:i/>
        </w:rPr>
        <w:t xml:space="preserve"> ВС РФ от 13.09.2019 N 19-АД19-6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10.10.2019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Суд восстановил работницу, которая уволилась по собственному желанию, а потом узнала о беременности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Сотрудница утверждала, что ее вынудили написать заявление об увольнении. Уходить с р</w:t>
      </w:r>
      <w:r w:rsidRPr="00BB08CC">
        <w:t>а</w:t>
      </w:r>
      <w:r w:rsidRPr="00BB08CC">
        <w:t>боты она не хотела, а после узнала, что в то время была беременна.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Суд </w:t>
      </w:r>
      <w:hyperlink r:id="rId38" w:history="1">
        <w:r w:rsidRPr="00BB08CC">
          <w:t>поддержал работницу</w:t>
        </w:r>
      </w:hyperlink>
      <w:r w:rsidRPr="00BB08CC">
        <w:t>. На момент написания заявления об увольнении: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- она была беременна;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- не имела иных источников дохода и предложений о трудоустройстве.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Это говорит о том, что сотрудница не собиралась уходить и терять </w:t>
      </w:r>
      <w:hyperlink r:id="rId39" w:history="1">
        <w:r w:rsidRPr="00BB08CC">
          <w:t>выплаты</w:t>
        </w:r>
      </w:hyperlink>
      <w:r w:rsidRPr="00BB08CC">
        <w:t xml:space="preserve">, связанные с рождением ребенка. Работодатель уволил ее по своей инициативе, что делать </w:t>
      </w:r>
      <w:hyperlink r:id="rId40" w:history="1">
        <w:r w:rsidRPr="00BB08CC">
          <w:t>запрещено</w:t>
        </w:r>
      </w:hyperlink>
      <w:r w:rsidRPr="00BB08CC">
        <w:t>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Отметим, Мосгорсуд уже восстанавливал работниц в связи с беременностью в </w:t>
      </w:r>
      <w:hyperlink r:id="rId41" w:history="1">
        <w:r w:rsidRPr="00BB08CC">
          <w:t>похожем споре</w:t>
        </w:r>
      </w:hyperlink>
      <w:r w:rsidRPr="00BB08CC">
        <w:t xml:space="preserve"> об уходе по собственному желанию и в </w:t>
      </w:r>
      <w:hyperlink r:id="rId42" w:history="1">
        <w:r w:rsidRPr="00BB08CC">
          <w:t>споре</w:t>
        </w:r>
      </w:hyperlink>
      <w:r w:rsidRPr="00BB08CC">
        <w:t xml:space="preserve"> об увольнении по соглашению сторон.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Документ: Апелляционное </w:t>
      </w:r>
      <w:hyperlink r:id="rId43" w:history="1">
        <w:r w:rsidRPr="00BB08CC">
          <w:rPr>
            <w:i/>
          </w:rPr>
          <w:t>определение</w:t>
        </w:r>
      </w:hyperlink>
      <w:r w:rsidRPr="00BB08CC">
        <w:rPr>
          <w:i/>
        </w:rPr>
        <w:t xml:space="preserve"> Московского городского суда от 14.08.2019 по делу N 33-36322/2019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09.10.2019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Сотрудника не допустили к работе по состоянию здоровья, и он ушел домой - суд не счел это прогулом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По результатам </w:t>
      </w:r>
      <w:proofErr w:type="spellStart"/>
      <w:r w:rsidRPr="00BB08CC">
        <w:t>предрейсового</w:t>
      </w:r>
      <w:proofErr w:type="spellEnd"/>
      <w:r w:rsidRPr="00BB08CC">
        <w:t xml:space="preserve"> медосмотра водителя не допустили к работе. Из-за плохого самочувствия его направили к врачу. Работник ушел домой. Позднее работодатель уволил его за прогул. Водитель оспорил действия организации.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Мосгорсуд </w:t>
      </w:r>
      <w:hyperlink r:id="rId44" w:history="1">
        <w:r w:rsidRPr="00BB08CC">
          <w:t>признал увольнение незаконным</w:t>
        </w:r>
      </w:hyperlink>
      <w:r w:rsidRPr="00BB08CC">
        <w:t>. Водитель прогула не совершал. Он отсутств</w:t>
      </w:r>
      <w:r w:rsidRPr="00BB08CC">
        <w:t>о</w:t>
      </w:r>
      <w:r w:rsidRPr="00BB08CC">
        <w:t>вал не по своему желанию, а по инициативе работодателя.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Суд отметил: в такой ситуации организация должна была </w:t>
      </w:r>
      <w:hyperlink r:id="rId45" w:history="1">
        <w:r w:rsidRPr="00BB08CC">
          <w:t>отстранить</w:t>
        </w:r>
      </w:hyperlink>
      <w:r w:rsidRPr="00BB08CC">
        <w:t xml:space="preserve"> водителя, но этого не сделала.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Документ: Апелляционное </w:t>
      </w:r>
      <w:hyperlink r:id="rId46" w:history="1">
        <w:r w:rsidRPr="00BB08CC">
          <w:rPr>
            <w:i/>
          </w:rPr>
          <w:t>определение</w:t>
        </w:r>
      </w:hyperlink>
      <w:r w:rsidRPr="00BB08CC">
        <w:rPr>
          <w:i/>
        </w:rPr>
        <w:t xml:space="preserve"> Московского городского суда от 26.08.2019 по делу N 33-38262/2019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07.10.2019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Суд не поддержал увольнение за прогул работника, который из-за госпитализации жены сидел с ребенком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Сотрудник не вышел на работу, поскольку не мог оставить маленького ребенка одного, к</w:t>
      </w:r>
      <w:r w:rsidRPr="00BB08CC">
        <w:t>о</w:t>
      </w:r>
      <w:r w:rsidRPr="00BB08CC">
        <w:t>гда его жену скорая помощь забрала в роддом. Работодатель расценил это как прогул. Сотрудник через суд оспорил увольнение.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Первая инстанция </w:t>
      </w:r>
      <w:hyperlink r:id="rId47" w:history="1">
        <w:r w:rsidRPr="00BB08CC">
          <w:t>поддержала организацию</w:t>
        </w:r>
      </w:hyperlink>
      <w:r w:rsidRPr="00BB08CC">
        <w:t>. Сотрудник не доказал, что ему нужно было находиться с ребенком и что руководитель согласился его отпустить.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Апелляция </w:t>
      </w:r>
      <w:hyperlink r:id="rId48" w:history="1">
        <w:r w:rsidRPr="00BB08CC">
          <w:t>восстановила работника</w:t>
        </w:r>
      </w:hyperlink>
      <w:r w:rsidRPr="00BB08CC">
        <w:t xml:space="preserve">. Суд посчитал причины отсутствия </w:t>
      </w:r>
      <w:proofErr w:type="gramStart"/>
      <w:r w:rsidRPr="00BB08CC">
        <w:t>уважительными</w:t>
      </w:r>
      <w:proofErr w:type="gramEnd"/>
      <w:r w:rsidRPr="00BB08CC">
        <w:t>. Кроме того, работодатель не доказал, что сотрудник ранее нарушал дисциплину, негативных п</w:t>
      </w:r>
      <w:r w:rsidRPr="00BB08CC">
        <w:t>о</w:t>
      </w:r>
      <w:r w:rsidRPr="00BB08CC">
        <w:t>следствий его отсутствия на рабочем месте не представил.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Документ: Апелляционное </w:t>
      </w:r>
      <w:hyperlink r:id="rId49" w:history="1">
        <w:r w:rsidRPr="00BB08CC">
          <w:rPr>
            <w:i/>
          </w:rPr>
          <w:t>определение</w:t>
        </w:r>
      </w:hyperlink>
      <w:r w:rsidRPr="00BB08CC">
        <w:rPr>
          <w:i/>
        </w:rPr>
        <w:t xml:space="preserve"> Московского городского суда от 30.08.2019 по делу N 33-32651/2019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04.10.2019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При сокращении можно не переводить работника на выбранную вакансию, если он ей не соответствует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Сотрудника уведомили о сокращении и предложили имевшиеся вакансии. Он согласился перейти на одну из должностей. Образование работника не соответствовало выбранной вакансии, поэтому его уволили. Сотрудник обратился в суд: раз работодатель предложил вакантную дол</w:t>
      </w:r>
      <w:r w:rsidRPr="00BB08CC">
        <w:t>ж</w:t>
      </w:r>
      <w:r w:rsidRPr="00BB08CC">
        <w:t>ность, значит, признал, что работник отвечает требованиям, и отказать уже не имел права.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Суд </w:t>
      </w:r>
      <w:hyperlink r:id="rId50" w:history="1">
        <w:r w:rsidRPr="00BB08CC">
          <w:t>нарушений в увольнении не увидел</w:t>
        </w:r>
      </w:hyperlink>
      <w:r w:rsidRPr="00BB08CC">
        <w:t>. Без профильного образования сотрудник не мог занять должность, на которую согласился.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Отметим, также можно не переводить работника на выбранную должность, если у него н</w:t>
      </w:r>
      <w:r w:rsidRPr="00BB08CC">
        <w:t>е</w:t>
      </w:r>
      <w:r w:rsidRPr="00BB08CC">
        <w:t xml:space="preserve">достаточно навыков и умений. Суды (например, </w:t>
      </w:r>
      <w:hyperlink r:id="rId51" w:history="1">
        <w:r w:rsidRPr="00BB08CC">
          <w:t>Мосгорсуд</w:t>
        </w:r>
      </w:hyperlink>
      <w:r w:rsidRPr="00BB08CC">
        <w:t>) поддерживают сокращение сотру</w:t>
      </w:r>
      <w:r w:rsidRPr="00BB08CC">
        <w:t>д</w:t>
      </w:r>
      <w:r w:rsidRPr="00BB08CC">
        <w:lastRenderedPageBreak/>
        <w:t>ников, не прошедших собеседование на занятие вакансии.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Документ: Апелляционное </w:t>
      </w:r>
      <w:hyperlink r:id="rId52" w:history="1">
        <w:r w:rsidRPr="00BB08CC">
          <w:rPr>
            <w:i/>
          </w:rPr>
          <w:t>определение</w:t>
        </w:r>
      </w:hyperlink>
      <w:r w:rsidRPr="00BB08CC">
        <w:rPr>
          <w:i/>
        </w:rPr>
        <w:t xml:space="preserve"> Приморского краевого суда от 06.08.2019 по делу N 33-8232/2019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03.10.2019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Необязательно выдавать работнику копии локальных нормативных актов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Сотрудник запросил копии документов, связанных с работой. Часть из них работодатель предоставлять отказался, например должностную инструкцию, ПВТР, положение об оплате труда, приказы, связанные с показателями эффективности и результативности. Работник обратился в суд.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Суд </w:t>
      </w:r>
      <w:hyperlink r:id="rId53" w:history="1">
        <w:r w:rsidRPr="00BB08CC">
          <w:t>не увидел нарушений</w:t>
        </w:r>
      </w:hyperlink>
      <w:r w:rsidRPr="00BB08CC">
        <w:t xml:space="preserve">. Работодатель обязан </w:t>
      </w:r>
      <w:proofErr w:type="gramStart"/>
      <w:r w:rsidRPr="00BB08CC">
        <w:t>предоставлять документы</w:t>
      </w:r>
      <w:proofErr w:type="gramEnd"/>
      <w:r w:rsidRPr="00BB08CC">
        <w:t>, связанные тол</w:t>
      </w:r>
      <w:r w:rsidRPr="00BB08CC">
        <w:t>ь</w:t>
      </w:r>
      <w:r w:rsidRPr="00BB08CC">
        <w:t>ко с работой конкретного сотрудника, а не с производственным процессом в целом. Запрашива</w:t>
      </w:r>
      <w:r w:rsidRPr="00BB08CC">
        <w:t>е</w:t>
      </w:r>
      <w:r w:rsidRPr="00BB08CC">
        <w:t>мые документы - локальные нормативные акты, поэтому выдавать их сотруднику необязательно.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Такой позиции суды придерживались и ранее, например </w:t>
      </w:r>
      <w:hyperlink r:id="rId54" w:history="1">
        <w:r w:rsidRPr="00BB08CC">
          <w:t>Санкт-Петербургский городской суд</w:t>
        </w:r>
      </w:hyperlink>
      <w:r w:rsidRPr="00BB08CC">
        <w:t xml:space="preserve"> и </w:t>
      </w:r>
      <w:hyperlink r:id="rId55" w:history="1">
        <w:r w:rsidRPr="00BB08CC">
          <w:t>Мосгорсуд</w:t>
        </w:r>
      </w:hyperlink>
      <w:r w:rsidRPr="00BB08CC">
        <w:t>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Суд также отметил, что необязательно выдавать и копии нормативных правовых актов, п</w:t>
      </w:r>
      <w:r w:rsidRPr="00BB08CC">
        <w:t>о</w:t>
      </w:r>
      <w:r w:rsidRPr="00BB08CC">
        <w:t>скольку они находятся в свободном доступе. А если документ содержит персональные данные других работников, необходимо их согласие на выдачу копии.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Документ: Апелляционное </w:t>
      </w:r>
      <w:hyperlink r:id="rId56" w:history="1">
        <w:r w:rsidRPr="00BB08CC">
          <w:rPr>
            <w:i/>
          </w:rPr>
          <w:t>определение</w:t>
        </w:r>
      </w:hyperlink>
      <w:r w:rsidRPr="00BB08CC">
        <w:rPr>
          <w:i/>
        </w:rPr>
        <w:t xml:space="preserve"> Самарского областного суда от 10.09.2019 по делу N 33-11114/2019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01.10.2019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ВС РФ отменил штраф для работодателя, которого экс-чиновник не предупредил о прежней должности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Работник при трудоустройстве не сказал, что занимал должность из специального </w:t>
      </w:r>
      <w:hyperlink r:id="rId57" w:history="1">
        <w:r w:rsidRPr="00BB08CC">
          <w:t>перечня</w:t>
        </w:r>
      </w:hyperlink>
      <w:r w:rsidRPr="00BB08CC">
        <w:t>. В трудовой книжке, анкете и автобиографии были сведения о прохождении службы, но не уточн</w:t>
      </w:r>
      <w:r w:rsidRPr="00BB08CC">
        <w:t>я</w:t>
      </w:r>
      <w:r w:rsidRPr="00BB08CC">
        <w:t xml:space="preserve">лась должность. Работодатель вовремя не сообщил о найме сотрудника по последнему месту службы, за что его </w:t>
      </w:r>
      <w:hyperlink r:id="rId58" w:history="1">
        <w:r w:rsidRPr="00BB08CC">
          <w:t>оштрафовали</w:t>
        </w:r>
      </w:hyperlink>
      <w:r w:rsidRPr="00BB08CC">
        <w:t>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ВС РФ освободил от штрафов компанию и ее руководителя. Работодатель не знал о пре</w:t>
      </w:r>
      <w:r w:rsidRPr="00BB08CC">
        <w:t>ж</w:t>
      </w:r>
      <w:r w:rsidRPr="00BB08CC">
        <w:t>ней должности сотрудника, поэтому состава административного правонарушения нет.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Документы: </w:t>
      </w:r>
      <w:hyperlink r:id="rId59" w:history="1">
        <w:r w:rsidRPr="00BB08CC">
          <w:rPr>
            <w:i/>
          </w:rPr>
          <w:t>Постановление</w:t>
        </w:r>
      </w:hyperlink>
      <w:r w:rsidRPr="00BB08CC">
        <w:rPr>
          <w:i/>
        </w:rPr>
        <w:t xml:space="preserve"> ВС РФ от 08.08.2019 N 5-АД19-202</w:t>
      </w:r>
    </w:p>
    <w:p w:rsidR="00CF2D5F" w:rsidRPr="00BB08CC" w:rsidRDefault="00AB0DAE" w:rsidP="00916165">
      <w:pPr>
        <w:pStyle w:val="ConsPlusNormal"/>
        <w:ind w:firstLine="709"/>
        <w:jc w:val="both"/>
      </w:pPr>
      <w:hyperlink r:id="rId60" w:history="1">
        <w:r w:rsidR="00CF2D5F" w:rsidRPr="00BB08CC">
          <w:rPr>
            <w:i/>
          </w:rPr>
          <w:t>Постановление</w:t>
        </w:r>
      </w:hyperlink>
      <w:r w:rsidR="00CF2D5F" w:rsidRPr="00BB08CC">
        <w:rPr>
          <w:i/>
        </w:rPr>
        <w:t xml:space="preserve"> ВС РФ от 09.08.2019 N 5-АД19-203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01.10.2019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Минтруд рассказал о плюсах и минусах перехода на четырехдневную рабочую неделю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Ведомство представило правительству доклад о перспективах сокращения рабочей недели до четырех дней.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Переход на "</w:t>
      </w:r>
      <w:proofErr w:type="spellStart"/>
      <w:r w:rsidRPr="00BB08CC">
        <w:t>четырехдневку</w:t>
      </w:r>
      <w:proofErr w:type="spellEnd"/>
      <w:r w:rsidRPr="00BB08CC">
        <w:t>" несет в себе риск увеличения издержек на рабочую силу и с</w:t>
      </w:r>
      <w:r w:rsidRPr="00BB08CC">
        <w:t>е</w:t>
      </w:r>
      <w:r w:rsidRPr="00BB08CC">
        <w:t>бестоимости продукции.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Для работников есть немало плюсов. Сокращение рабочей недели будет способствовать: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- охране здоровья сотрудников;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- росту эффективности труда;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- личностному и профессиональному развитию персонала.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Также оно даст возможность сочетать семью и работу и освободит время на спорт, культ</w:t>
      </w:r>
      <w:r w:rsidRPr="00BB08CC">
        <w:t>у</w:t>
      </w:r>
      <w:r w:rsidRPr="00BB08CC">
        <w:t>ру и отдых.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Минтруд напомнил, что можно установить сотруднику </w:t>
      </w:r>
      <w:hyperlink r:id="rId61" w:history="1">
        <w:r w:rsidRPr="00BB08CC">
          <w:t>гибкий график работы</w:t>
        </w:r>
      </w:hyperlink>
      <w:r w:rsidRPr="00BB08CC">
        <w:t>. Он позволит определять начало, окончание или общую продолжительность рабочего дня по договоренности с работником.</w:t>
      </w:r>
    </w:p>
    <w:p w:rsidR="00CF2D5F" w:rsidRPr="00BB08CC" w:rsidRDefault="00CF2D5F" w:rsidP="00E03486">
      <w:pPr>
        <w:pStyle w:val="ConsPlusNormal"/>
        <w:ind w:firstLine="709"/>
        <w:jc w:val="both"/>
      </w:pPr>
      <w:r w:rsidRPr="00BB08CC">
        <w:rPr>
          <w:i/>
        </w:rPr>
        <w:t xml:space="preserve">Документы: Информация Минтруда от 01.10.2019 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26.09.2019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Минтруд разъяснил, как предоставить работнику отпуск во время командировки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Ведомство </w:t>
      </w:r>
      <w:hyperlink r:id="rId62" w:history="1">
        <w:r w:rsidRPr="00BB08CC">
          <w:t>указало</w:t>
        </w:r>
      </w:hyperlink>
      <w:r w:rsidRPr="00BB08CC">
        <w:t xml:space="preserve">, что работник не может находиться одновременно в командировке и ежегодном отпуске. Чтобы отправить работника отдыхать, нужно оформить две командировки: до и после отпуска. При этом работодатель вправе предоставить отпуск без временного промежутка </w:t>
      </w:r>
      <w:r w:rsidRPr="00BB08CC">
        <w:lastRenderedPageBreak/>
        <w:t>между командировками.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Документ: </w:t>
      </w:r>
      <w:hyperlink r:id="rId63" w:history="1">
        <w:r w:rsidRPr="00BB08CC">
          <w:rPr>
            <w:i/>
          </w:rPr>
          <w:t>Письмо</w:t>
        </w:r>
      </w:hyperlink>
      <w:r w:rsidRPr="00BB08CC">
        <w:rPr>
          <w:i/>
        </w:rPr>
        <w:t xml:space="preserve"> Минтруда России от 10.09.2019 N 14-2/В-726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26.09.2019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Проекты о новом порядке выплат работникам при ликвидации организации одобр</w:t>
      </w:r>
      <w:r w:rsidRPr="00BB08CC">
        <w:rPr>
          <w:b/>
        </w:rPr>
        <w:t>е</w:t>
      </w:r>
      <w:r w:rsidRPr="00BB08CC">
        <w:rPr>
          <w:b/>
        </w:rPr>
        <w:t>ны в первом чтении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Госдума поддержала поправки к </w:t>
      </w:r>
      <w:hyperlink r:id="rId64" w:history="1">
        <w:r w:rsidRPr="00BB08CC">
          <w:t>ТК</w:t>
        </w:r>
      </w:hyperlink>
      <w:r w:rsidRPr="00BB08CC">
        <w:t xml:space="preserve"> РФ и </w:t>
      </w:r>
      <w:hyperlink r:id="rId65" w:history="1">
        <w:r w:rsidRPr="00BB08CC">
          <w:t>Закону</w:t>
        </w:r>
      </w:hyperlink>
      <w:r w:rsidRPr="00BB08CC">
        <w:t xml:space="preserve"> о </w:t>
      </w:r>
      <w:proofErr w:type="spellStart"/>
      <w:r w:rsidRPr="00BB08CC">
        <w:t>госрегистрации</w:t>
      </w:r>
      <w:proofErr w:type="spellEnd"/>
      <w:r w:rsidRPr="00BB08CC">
        <w:t xml:space="preserve"> </w:t>
      </w:r>
      <w:proofErr w:type="spellStart"/>
      <w:r w:rsidRPr="00BB08CC">
        <w:t>юрлиц</w:t>
      </w:r>
      <w:proofErr w:type="spellEnd"/>
      <w:r w:rsidRPr="00BB08CC">
        <w:t xml:space="preserve"> и ИП. Цель и</w:t>
      </w:r>
      <w:r w:rsidRPr="00BB08CC">
        <w:t>з</w:t>
      </w:r>
      <w:r w:rsidRPr="00BB08CC">
        <w:t>менений - не допустить ситуации, когда организация закрывается до того, как все работники п</w:t>
      </w:r>
      <w:r w:rsidRPr="00BB08CC">
        <w:t>о</w:t>
      </w:r>
      <w:r w:rsidRPr="00BB08CC">
        <w:t>лучили выходные пособия.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Работодателям планируют предоставить два варианта осуществления выплат при ликвид</w:t>
      </w:r>
      <w:r w:rsidRPr="00BB08CC">
        <w:t>а</w:t>
      </w:r>
      <w:r w:rsidRPr="00BB08CC">
        <w:t>ции: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- выдавать выходное пособие так же, как </w:t>
      </w:r>
      <w:hyperlink r:id="rId66" w:history="1">
        <w:r w:rsidRPr="00BB08CC">
          <w:t>сейчас</w:t>
        </w:r>
      </w:hyperlink>
      <w:r w:rsidRPr="00BB08CC">
        <w:t>: один средний месячный заработок платить при увольнении и еще один - по истечении двух месяцев (если уволенный за это время не труд</w:t>
      </w:r>
      <w:r w:rsidRPr="00BB08CC">
        <w:t>о</w:t>
      </w:r>
      <w:r w:rsidRPr="00BB08CC">
        <w:t>устроился);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- выплачивать пособие сразу за весь период сохранения за работником среднего заработка.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Второй вариант поможет ускорить ликвидацию организации. Не нужно будет дожидаться истечения срока, в течение которого уволенные вправе обратиться за выплатами.</w:t>
      </w:r>
    </w:p>
    <w:p w:rsidR="00487E2C" w:rsidRPr="00BB08CC" w:rsidRDefault="00CF2D5F" w:rsidP="00916165">
      <w:pPr>
        <w:pStyle w:val="ConsPlusNormal"/>
        <w:ind w:firstLine="709"/>
        <w:jc w:val="both"/>
        <w:rPr>
          <w:i/>
        </w:rPr>
      </w:pPr>
      <w:r w:rsidRPr="00BB08CC">
        <w:rPr>
          <w:i/>
        </w:rPr>
        <w:t xml:space="preserve">Документы: Проект Федерального закона N 736450-7 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Проект Федерального закона N 736458-7 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25.09.2019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Трудовые отношения нужно оформлять, даже если работник просит этого не делать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Сотрудник хотел избежать обращения взыскания на зарплату по исполнительному листу. При приеме на работу он попросил не оформлять с ним трудовые отношения официально. Работ</w:t>
      </w:r>
      <w:r w:rsidRPr="00BB08CC">
        <w:t>о</w:t>
      </w:r>
      <w:r w:rsidRPr="00BB08CC">
        <w:t>датель пошел ему навстречу. После увольнения сотрудник обратился в суд с требованиями к раб</w:t>
      </w:r>
      <w:r w:rsidRPr="00BB08CC">
        <w:t>о</w:t>
      </w:r>
      <w:r w:rsidRPr="00BB08CC">
        <w:t>тодателю.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Суд </w:t>
      </w:r>
      <w:hyperlink r:id="rId67" w:history="1">
        <w:r w:rsidRPr="00BB08CC">
          <w:t>поддержал</w:t>
        </w:r>
      </w:hyperlink>
      <w:r w:rsidRPr="00BB08CC">
        <w:t xml:space="preserve"> работника. Он обязал организацию выдать сотруднику трудовой договор, копии приказов о приеме и увольнении, а также выплатить компенсацию морального вреда. Раб</w:t>
      </w:r>
      <w:r w:rsidRPr="00BB08CC">
        <w:t>о</w:t>
      </w:r>
      <w:r w:rsidRPr="00BB08CC">
        <w:t>тодатель должен оформлять трудовые отношения.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Напомним, в такой ситуации организацию также могут привлечь к </w:t>
      </w:r>
      <w:hyperlink r:id="rId68" w:history="1">
        <w:r w:rsidRPr="00BB08CC">
          <w:t>административной о</w:t>
        </w:r>
        <w:r w:rsidRPr="00BB08CC">
          <w:t>т</w:t>
        </w:r>
        <w:r w:rsidRPr="00BB08CC">
          <w:t>ветственности</w:t>
        </w:r>
      </w:hyperlink>
      <w:r w:rsidRPr="00BB08CC">
        <w:t>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Документ: Апелляционное </w:t>
      </w:r>
      <w:hyperlink r:id="rId69" w:history="1">
        <w:r w:rsidRPr="00BB08CC">
          <w:rPr>
            <w:i/>
          </w:rPr>
          <w:t>определение</w:t>
        </w:r>
      </w:hyperlink>
      <w:r w:rsidRPr="00BB08CC">
        <w:rPr>
          <w:i/>
        </w:rPr>
        <w:t xml:space="preserve"> Верховного суда Республики Башкортостан от 20.08.2019 по делу N 33-16172/2019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24.09.2019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Мосгорсуд: работник может отозвать заявление об увольнении по электронной почте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Суд </w:t>
      </w:r>
      <w:hyperlink r:id="rId70" w:history="1">
        <w:r w:rsidRPr="00BB08CC">
          <w:t>восстановил</w:t>
        </w:r>
      </w:hyperlink>
      <w:r w:rsidRPr="00BB08CC">
        <w:t xml:space="preserve"> работника, который отозвал заявление об увольнении по электронной почте. Работодатель должен был учесть его обращение. Если оставались сомнения, оформлять ли увольнение, нужно было уточнить волю сотрудника.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Организация посчитала, что работник злоупотребил правом, отозвав заявление в последний рабочий день в 17 ч. 24 мин. Суд </w:t>
      </w:r>
      <w:hyperlink r:id="rId71" w:history="1">
        <w:r w:rsidRPr="00BB08CC">
          <w:t>не согласился с доводом</w:t>
        </w:r>
      </w:hyperlink>
      <w:r w:rsidRPr="00BB08CC">
        <w:t xml:space="preserve">. Работник успел </w:t>
      </w:r>
      <w:proofErr w:type="gramStart"/>
      <w:r w:rsidRPr="00BB08CC">
        <w:t xml:space="preserve">воспользоваться </w:t>
      </w:r>
      <w:hyperlink r:id="rId72" w:history="1">
        <w:r w:rsidRPr="00BB08CC">
          <w:t>пр</w:t>
        </w:r>
        <w:r w:rsidRPr="00BB08CC">
          <w:t>а</w:t>
        </w:r>
        <w:r w:rsidRPr="00BB08CC">
          <w:t>вом отозвать</w:t>
        </w:r>
        <w:proofErr w:type="gramEnd"/>
        <w:r w:rsidRPr="00BB08CC">
          <w:t xml:space="preserve"> заявление</w:t>
        </w:r>
      </w:hyperlink>
      <w:r w:rsidRPr="00BB08CC">
        <w:t xml:space="preserve"> до окончания срока предупреждения.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Подобный вывод ранее делал </w:t>
      </w:r>
      <w:hyperlink r:id="rId73" w:history="1">
        <w:r w:rsidRPr="00BB08CC">
          <w:t>Президиум Кемеровского областного суда</w:t>
        </w:r>
      </w:hyperlink>
      <w:r w:rsidRPr="00BB08CC">
        <w:t>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Документы: Апелляционное </w:t>
      </w:r>
      <w:hyperlink r:id="rId74" w:history="1">
        <w:r w:rsidRPr="00BB08CC">
          <w:rPr>
            <w:i/>
          </w:rPr>
          <w:t>определение</w:t>
        </w:r>
      </w:hyperlink>
      <w:r w:rsidRPr="00BB08CC">
        <w:rPr>
          <w:i/>
        </w:rPr>
        <w:t xml:space="preserve"> Московского городского суда от 22.05.2019 N 33-22466/2019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23.09.2019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Сотрудница вышла из декрета, но на работе не появилась - суд признал увольнение за прогул незаконным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Работница письменно предупредила о желании прервать отпуск по уходу за ребенком, но на работу не вышла. Ее уволили за прогул. Сотрудница, посчитав свое увольнение </w:t>
      </w:r>
      <w:proofErr w:type="gramStart"/>
      <w:r w:rsidRPr="00BB08CC">
        <w:t>незаконным</w:t>
      </w:r>
      <w:proofErr w:type="gramEnd"/>
      <w:r w:rsidRPr="00BB08CC">
        <w:t>, обратилась в суд.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Суд </w:t>
      </w:r>
      <w:hyperlink r:id="rId75" w:history="1">
        <w:r w:rsidRPr="00BB08CC">
          <w:t>выяснил</w:t>
        </w:r>
      </w:hyperlink>
      <w:r w:rsidRPr="00BB08CC">
        <w:t>, что работодатель не обеспечил ей возможность трудиться. Он не сообщил с</w:t>
      </w:r>
      <w:r w:rsidRPr="00BB08CC">
        <w:t>о</w:t>
      </w:r>
      <w:r w:rsidRPr="00BB08CC">
        <w:t xml:space="preserve">труднице о принятом по ее заявлению решении и не ознакомил с приказом о досрочном выходе на </w:t>
      </w:r>
      <w:r w:rsidRPr="00BB08CC">
        <w:lastRenderedPageBreak/>
        <w:t>работу. Кроме того, организация уволила ее до того, как получила по почте объяснения о неявке. Не были учтены также предшествующее поведение сотрудницы и отношение к труду. В итоге суд восстановил работницу.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Документ: Апелляционное </w:t>
      </w:r>
      <w:hyperlink r:id="rId76" w:history="1">
        <w:r w:rsidRPr="00BB08CC">
          <w:rPr>
            <w:i/>
          </w:rPr>
          <w:t>определение</w:t>
        </w:r>
      </w:hyperlink>
      <w:r w:rsidRPr="00BB08CC">
        <w:rPr>
          <w:i/>
        </w:rPr>
        <w:t xml:space="preserve"> Московского городского суда от 26.07.2019 по делу N 33-32947/2019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20.09.2019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Взыскать расходы на обучение не получится, если работника не перевели на дол</w:t>
      </w:r>
      <w:r w:rsidRPr="00BB08CC">
        <w:rPr>
          <w:b/>
        </w:rPr>
        <w:t>ж</w:t>
      </w:r>
      <w:r w:rsidRPr="00BB08CC">
        <w:rPr>
          <w:b/>
        </w:rPr>
        <w:t>ность по специальности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Сотрудник уволился до окончания срока, указанного в ученическом договоре. Работодатель попытался взыскать с него расходы на обучение.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Суд </w:t>
      </w:r>
      <w:hyperlink r:id="rId77" w:history="1">
        <w:r w:rsidRPr="00BB08CC">
          <w:t>отказал в удовлетворении иска</w:t>
        </w:r>
      </w:hyperlink>
      <w:r w:rsidRPr="00BB08CC">
        <w:t>. В ученическом договоре было установлено, что с</w:t>
      </w:r>
      <w:r w:rsidRPr="00BB08CC">
        <w:t>о</w:t>
      </w:r>
      <w:r w:rsidRPr="00BB08CC">
        <w:t>трудник должен проработать в организации, применяя новые знания и квалификацию. Но выпо</w:t>
      </w:r>
      <w:r w:rsidRPr="00BB08CC">
        <w:t>л</w:t>
      </w:r>
      <w:r w:rsidRPr="00BB08CC">
        <w:t>нить это требование работник не смог. Он не был переведен на должность, по которой получил специальность. Поэтому возмещать затраты работник не обязан.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Подобная практика встречалась ранее у </w:t>
      </w:r>
      <w:hyperlink r:id="rId78" w:history="1">
        <w:r w:rsidRPr="00BB08CC">
          <w:t>Свердловского областного суда</w:t>
        </w:r>
      </w:hyperlink>
      <w:r w:rsidRPr="00BB08CC">
        <w:t xml:space="preserve">, </w:t>
      </w:r>
      <w:hyperlink r:id="rId79" w:history="1">
        <w:r w:rsidRPr="00BB08CC">
          <w:t>Верховного суда Республики Татарстан</w:t>
        </w:r>
      </w:hyperlink>
      <w:r w:rsidRPr="00BB08CC">
        <w:t xml:space="preserve">, </w:t>
      </w:r>
      <w:hyperlink r:id="rId80" w:history="1">
        <w:r w:rsidRPr="00BB08CC">
          <w:t>Калужского областного суда</w:t>
        </w:r>
      </w:hyperlink>
      <w:r w:rsidRPr="00BB08CC">
        <w:t>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Документ: Апелляционное </w:t>
      </w:r>
      <w:hyperlink r:id="rId81" w:history="1">
        <w:r w:rsidRPr="00BB08CC">
          <w:rPr>
            <w:i/>
          </w:rPr>
          <w:t>определение</w:t>
        </w:r>
      </w:hyperlink>
      <w:r w:rsidRPr="00BB08CC">
        <w:rPr>
          <w:i/>
        </w:rPr>
        <w:t xml:space="preserve"> Верховного суда Республики Башкортостан от 20.08.2019 по делу N 33-16043/2019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20.09.2019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Поправки к ТК РФ о принудительном взыскании невыплаченной зарплаты приняли в первом чтении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Инспектор труда сможет принять решение о принудительном исполнении работодателем обязанности "разобраться" с долгами по начисленной, но не выплаченной зарплате. То же самое касается и других трудовых выплат. </w:t>
      </w:r>
      <w:hyperlink r:id="rId82" w:history="1">
        <w:r w:rsidRPr="00BB08CC">
          <w:t>Проект</w:t>
        </w:r>
      </w:hyperlink>
      <w:r w:rsidRPr="00BB08CC">
        <w:t xml:space="preserve"> таких изменений в </w:t>
      </w:r>
      <w:hyperlink r:id="rId83" w:history="1">
        <w:r w:rsidRPr="00BB08CC">
          <w:t>ТК</w:t>
        </w:r>
      </w:hyperlink>
      <w:r w:rsidRPr="00BB08CC">
        <w:t xml:space="preserve"> РФ прошел первое чтение.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Указанное решение будет исполнительным документом. Его примут, если компания </w:t>
      </w:r>
      <w:hyperlink r:id="rId84" w:history="1">
        <w:r w:rsidRPr="00BB08CC">
          <w:t>не в</w:t>
        </w:r>
        <w:r w:rsidRPr="00BB08CC">
          <w:t>ы</w:t>
        </w:r>
        <w:r w:rsidRPr="00BB08CC">
          <w:t>полнит</w:t>
        </w:r>
      </w:hyperlink>
      <w:r w:rsidRPr="00BB08CC">
        <w:t xml:space="preserve"> вовремя предписание устранить нарушение, связанное с оплатой труда. В течение трех р</w:t>
      </w:r>
      <w:r w:rsidRPr="00BB08CC">
        <w:t>а</w:t>
      </w:r>
      <w:r w:rsidRPr="00BB08CC">
        <w:t xml:space="preserve">бочих дней после принятия решения его </w:t>
      </w:r>
      <w:hyperlink r:id="rId85" w:history="1">
        <w:r w:rsidRPr="00BB08CC">
          <w:t>направят</w:t>
        </w:r>
      </w:hyperlink>
      <w:r w:rsidRPr="00BB08CC">
        <w:t xml:space="preserve"> работодателю. Чтобы оспорить документ в суде, у компании будет 10 дней со дня получения. После того как этот срок истечет или суд решит ж</w:t>
      </w:r>
      <w:r w:rsidRPr="00BB08CC">
        <w:t>а</w:t>
      </w:r>
      <w:r w:rsidRPr="00BB08CC">
        <w:t xml:space="preserve">лобу не удовлетворять, электронный экземпляр исполнительного документа </w:t>
      </w:r>
      <w:hyperlink r:id="rId86" w:history="1">
        <w:r w:rsidRPr="00BB08CC">
          <w:t>передадут</w:t>
        </w:r>
      </w:hyperlink>
      <w:r w:rsidRPr="00BB08CC">
        <w:t xml:space="preserve"> приставам.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То, как должны </w:t>
      </w:r>
      <w:proofErr w:type="gramStart"/>
      <w:r w:rsidRPr="00BB08CC">
        <w:t>будут действовать приставы предусматривает</w:t>
      </w:r>
      <w:proofErr w:type="gramEnd"/>
      <w:r w:rsidRPr="00BB08CC">
        <w:t xml:space="preserve"> другой </w:t>
      </w:r>
      <w:hyperlink r:id="rId87" w:history="1">
        <w:r w:rsidRPr="00BB08CC">
          <w:t>проект</w:t>
        </w:r>
      </w:hyperlink>
      <w:r w:rsidRPr="00BB08CC">
        <w:t>. Госдума пл</w:t>
      </w:r>
      <w:r w:rsidRPr="00BB08CC">
        <w:t>а</w:t>
      </w:r>
      <w:r w:rsidRPr="00BB08CC">
        <w:t>нирует рассмотреть его в первом чтении 24 сентября.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Пристав вынесет постановление о возбуждении исполнительного производства и </w:t>
      </w:r>
      <w:hyperlink r:id="rId88" w:history="1">
        <w:r w:rsidRPr="00BB08CC">
          <w:t>запросит</w:t>
        </w:r>
      </w:hyperlink>
      <w:r w:rsidRPr="00BB08CC">
        <w:t xml:space="preserve"> у кредитной организации сведения: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- о видах и номерах банковских счетов должника;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- </w:t>
      </w:r>
      <w:proofErr w:type="gramStart"/>
      <w:r w:rsidRPr="00BB08CC">
        <w:t>количестве</w:t>
      </w:r>
      <w:proofErr w:type="gramEnd"/>
      <w:r w:rsidRPr="00BB08CC">
        <w:t xml:space="preserve"> и движении денег в рублях и иностранной валюте.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Чтобы добровольно исполнить требование, у работодателя будет, полагаем, </w:t>
      </w:r>
      <w:hyperlink r:id="rId89" w:history="1">
        <w:r w:rsidRPr="00BB08CC">
          <w:t>5 дней</w:t>
        </w:r>
      </w:hyperlink>
      <w:r w:rsidRPr="00BB08CC">
        <w:t xml:space="preserve"> со дня получения постановления. Когда этот срок истечет, пристав </w:t>
      </w:r>
      <w:hyperlink r:id="rId90" w:history="1">
        <w:r w:rsidRPr="00BB08CC">
          <w:t>вынесет и направит</w:t>
        </w:r>
      </w:hyperlink>
      <w:r w:rsidRPr="00BB08CC">
        <w:t xml:space="preserve"> в кредитную о</w:t>
      </w:r>
      <w:r w:rsidRPr="00BB08CC">
        <w:t>р</w:t>
      </w:r>
      <w:r w:rsidRPr="00BB08CC">
        <w:t xml:space="preserve">ганизацию постановление о взыскании денег. Она </w:t>
      </w:r>
      <w:hyperlink r:id="rId91" w:history="1">
        <w:r w:rsidRPr="00BB08CC">
          <w:t>должна будет</w:t>
        </w:r>
      </w:hyperlink>
      <w:r w:rsidRPr="00BB08CC">
        <w:t xml:space="preserve"> незамедлительно перевести ден</w:t>
      </w:r>
      <w:r w:rsidRPr="00BB08CC">
        <w:t>ь</w:t>
      </w:r>
      <w:r w:rsidRPr="00BB08CC">
        <w:t>ги взыскателю.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Документы: </w:t>
      </w:r>
      <w:hyperlink r:id="rId92" w:history="1">
        <w:r w:rsidRPr="00BB08CC">
          <w:rPr>
            <w:i/>
          </w:rPr>
          <w:t>Проект</w:t>
        </w:r>
      </w:hyperlink>
      <w:r w:rsidRPr="00BB08CC">
        <w:rPr>
          <w:i/>
        </w:rPr>
        <w:t xml:space="preserve"> Федерального закона N 755304-7</w:t>
      </w:r>
    </w:p>
    <w:p w:rsidR="00CF2D5F" w:rsidRPr="00BB08CC" w:rsidRDefault="00AB0DAE" w:rsidP="00916165">
      <w:pPr>
        <w:pStyle w:val="ConsPlusNormal"/>
        <w:ind w:firstLine="709"/>
        <w:jc w:val="both"/>
      </w:pPr>
      <w:hyperlink r:id="rId93" w:history="1">
        <w:r w:rsidR="00CF2D5F" w:rsidRPr="00BB08CC">
          <w:rPr>
            <w:i/>
          </w:rPr>
          <w:t>Проект</w:t>
        </w:r>
      </w:hyperlink>
      <w:r w:rsidR="00CF2D5F" w:rsidRPr="00BB08CC">
        <w:rPr>
          <w:i/>
        </w:rPr>
        <w:t xml:space="preserve"> Федерального закона N 755318-7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19.09.2019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Опубликована форма документа, которая заменит карточку СНИЛС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С 29 сентября ПФР начнет сообщать о регистрации в системе индивидуального (персон</w:t>
      </w:r>
      <w:r w:rsidRPr="00BB08CC">
        <w:t>и</w:t>
      </w:r>
      <w:r w:rsidRPr="00BB08CC">
        <w:t xml:space="preserve">фицированного) учета по новой </w:t>
      </w:r>
      <w:hyperlink r:id="rId94" w:history="1">
        <w:r w:rsidRPr="00BB08CC">
          <w:t>форме</w:t>
        </w:r>
      </w:hyperlink>
      <w:r w:rsidRPr="00BB08CC">
        <w:t xml:space="preserve">. Работодатели должны быть готовы к тому, что при приеме сотрудник </w:t>
      </w:r>
      <w:hyperlink r:id="rId95" w:history="1">
        <w:r w:rsidRPr="00BB08CC">
          <w:t>может предъявить</w:t>
        </w:r>
      </w:hyperlink>
      <w:r w:rsidRPr="00BB08CC">
        <w:t xml:space="preserve"> такой документ-уведомление вместо карточки СНИЛС, в том числе в электронном виде.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В уведомлении будут указаны те же сведения, что и в </w:t>
      </w:r>
      <w:hyperlink r:id="rId96" w:history="1">
        <w:r w:rsidRPr="00BB08CC">
          <w:t>"зеленой карточке"</w:t>
        </w:r>
      </w:hyperlink>
      <w:r w:rsidRPr="00BB08CC">
        <w:t>: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- страховой номер;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- Ф.И.О.;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- дата и место рождения;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lastRenderedPageBreak/>
        <w:t>- пол;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- дата регистрации в системе индивидуального (персонифицированного) учета.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Напомним, карточки СНИЛС перешли в электронный формат </w:t>
      </w:r>
      <w:hyperlink r:id="rId97" w:history="1">
        <w:r w:rsidRPr="00BB08CC">
          <w:t>с 1 апреля</w:t>
        </w:r>
      </w:hyperlink>
      <w:r w:rsidRPr="00BB08CC">
        <w:t>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Документы: </w:t>
      </w:r>
      <w:hyperlink r:id="rId98" w:history="1">
        <w:r w:rsidRPr="00BB08CC">
          <w:rPr>
            <w:i/>
          </w:rPr>
          <w:t>Постановление</w:t>
        </w:r>
      </w:hyperlink>
      <w:r w:rsidRPr="00BB08CC">
        <w:rPr>
          <w:i/>
        </w:rPr>
        <w:t xml:space="preserve"> Правления ПФ РФ от 13.06.2019 N 335п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19.09.2019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Когда непогода может стать уважительной причиной неявки на работу, разобрался ВС РФ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Сотрудник уехал на выходные за город, а в понедельник на работу не вышел. Он объяснил это тем, что из-за снегопада не мог выбраться на автомобиле из деревни. Работодатель его уволил за </w:t>
      </w:r>
      <w:hyperlink r:id="rId99" w:history="1">
        <w:r w:rsidRPr="00BB08CC">
          <w:t>прогул</w:t>
        </w:r>
      </w:hyperlink>
      <w:r w:rsidRPr="00BB08CC">
        <w:t>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Первая и апелляционная инстанции </w:t>
      </w:r>
      <w:hyperlink r:id="rId100" w:history="1">
        <w:r w:rsidRPr="00BB08CC">
          <w:t>признали увольнение законным</w:t>
        </w:r>
      </w:hyperlink>
      <w:r w:rsidRPr="00BB08CC">
        <w:t>. Сотрудник не проявил должной осмотрительности и добросовестности и не принял мер, чтобы заранее вернуться в город.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Верховный суд не поддержал выводы судов. Он </w:t>
      </w:r>
      <w:hyperlink r:id="rId101" w:history="1">
        <w:r w:rsidRPr="00BB08CC">
          <w:t>указал</w:t>
        </w:r>
      </w:hyperlink>
      <w:r w:rsidRPr="00BB08CC">
        <w:t>, что следовало установить: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- мог ли сотрудник выехать из деревни, в том числе на общественном транспорте;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- что он для этого сделал;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- предупредил ли он руководителя о том, что вынужден отсутствовать;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- не связано ли увольнение с деятельностью сотрудника в профсоюзе;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- учитывал ли работодатель тяжесть проступка, обстоятельства, при которых он совершен, предшествующее поведение сотрудника.</w:t>
      </w:r>
    </w:p>
    <w:p w:rsidR="00CF2D5F" w:rsidRPr="00BB08CC" w:rsidRDefault="00CF2D5F" w:rsidP="00916165">
      <w:pPr>
        <w:pStyle w:val="ConsPlusNormal"/>
        <w:ind w:firstLine="709"/>
        <w:jc w:val="both"/>
      </w:pPr>
      <w:proofErr w:type="gramStart"/>
      <w:r w:rsidRPr="00BB08CC">
        <w:t>ВС</w:t>
      </w:r>
      <w:proofErr w:type="gramEnd"/>
      <w:r w:rsidRPr="00BB08CC">
        <w:t xml:space="preserve"> РФ </w:t>
      </w:r>
      <w:hyperlink r:id="rId102" w:history="1">
        <w:r w:rsidRPr="00BB08CC">
          <w:t>обратил внимание</w:t>
        </w:r>
      </w:hyperlink>
      <w:r w:rsidRPr="00BB08CC">
        <w:t>, что работник пытался выехать в город, например вызвал трактор для очистки дороги. Также он предупредил руководителя по СМС о невозможности добраться на работу. За долгий стаж работы сотрудник неоднократно поощрялся и не имел дисциплинарных взысканий.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Суды не исследовали данные обстоятельства, и ВС РФ отправил дело на новое рассмотр</w:t>
      </w:r>
      <w:r w:rsidRPr="00BB08CC">
        <w:t>е</w:t>
      </w:r>
      <w:r w:rsidRPr="00BB08CC">
        <w:t>ние.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Документы: </w:t>
      </w:r>
      <w:hyperlink r:id="rId103" w:history="1">
        <w:r w:rsidRPr="00BB08CC">
          <w:rPr>
            <w:i/>
          </w:rPr>
          <w:t>Определение</w:t>
        </w:r>
      </w:hyperlink>
      <w:r w:rsidRPr="00BB08CC">
        <w:rPr>
          <w:i/>
        </w:rPr>
        <w:t xml:space="preserve"> ВС РФ от 12.08.2019 N 5-КГ19-98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19.09.2019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Планируют разрешить получать одно согласие на обработку персональных данных для нескольких целей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Если компании или ИП нужны персональные данные физлица для разных </w:t>
      </w:r>
      <w:hyperlink r:id="rId104" w:history="1">
        <w:r w:rsidRPr="00BB08CC">
          <w:t>целей</w:t>
        </w:r>
      </w:hyperlink>
      <w:r w:rsidRPr="00BB08CC">
        <w:t xml:space="preserve">, от него достаточно будет получить одно </w:t>
      </w:r>
      <w:hyperlink r:id="rId105" w:history="1">
        <w:r w:rsidRPr="00BB08CC">
          <w:t>согласие</w:t>
        </w:r>
      </w:hyperlink>
      <w:r w:rsidRPr="00BB08CC">
        <w:t xml:space="preserve">. В нем потребуется перечислить все цели. Это следует из поправок к </w:t>
      </w:r>
      <w:hyperlink r:id="rId106" w:history="1">
        <w:r w:rsidRPr="00BB08CC">
          <w:t>Закону</w:t>
        </w:r>
      </w:hyperlink>
      <w:r w:rsidRPr="00BB08CC">
        <w:t xml:space="preserve"> о персональных данных, которые подготовила </w:t>
      </w:r>
      <w:proofErr w:type="spellStart"/>
      <w:r w:rsidRPr="00BB08CC">
        <w:t>Минкомсвязь</w:t>
      </w:r>
      <w:proofErr w:type="spellEnd"/>
      <w:r w:rsidRPr="00BB08CC">
        <w:t xml:space="preserve"> (стр. 3 - 4 пр</w:t>
      </w:r>
      <w:r w:rsidRPr="00BB08CC">
        <w:t>о</w:t>
      </w:r>
      <w:r w:rsidRPr="00BB08CC">
        <w:t>екта).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Физлицо сможет потребовать скорректировать состав целей, которые изначально были з</w:t>
      </w:r>
      <w:r w:rsidRPr="00BB08CC">
        <w:t>а</w:t>
      </w:r>
      <w:r w:rsidRPr="00BB08CC">
        <w:t>фиксированы в согласии. Компании или ИП нужно будет выполнить это требование или в течение 7 рабочих дней с момента его поступления представить письменный мотивированный отказ. Ну</w:t>
      </w:r>
      <w:r w:rsidRPr="00BB08CC">
        <w:t>ж</w:t>
      </w:r>
      <w:r w:rsidRPr="00BB08CC">
        <w:t>но учитывать, что его смогут обжаловать.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Сейчас </w:t>
      </w:r>
      <w:proofErr w:type="gramStart"/>
      <w:r w:rsidRPr="00BB08CC">
        <w:t>нет прямого запрета включать</w:t>
      </w:r>
      <w:proofErr w:type="gramEnd"/>
      <w:r w:rsidRPr="00BB08CC">
        <w:t xml:space="preserve"> в одно согласие несколько целей обработки перс</w:t>
      </w:r>
      <w:r w:rsidRPr="00BB08CC">
        <w:t>о</w:t>
      </w:r>
      <w:r w:rsidRPr="00BB08CC">
        <w:t xml:space="preserve">нальных данных. Вместе с тем есть риск, что </w:t>
      </w:r>
      <w:proofErr w:type="spellStart"/>
      <w:r w:rsidRPr="00BB08CC">
        <w:t>Роскомнадзор</w:t>
      </w:r>
      <w:proofErr w:type="spellEnd"/>
      <w:r w:rsidRPr="00BB08CC">
        <w:t xml:space="preserve"> и затем суд сочтут это нарушением. В частности, такой </w:t>
      </w:r>
      <w:hyperlink r:id="rId107" w:history="1">
        <w:r w:rsidRPr="00BB08CC">
          <w:t>случай</w:t>
        </w:r>
      </w:hyperlink>
      <w:r w:rsidRPr="00BB08CC">
        <w:t xml:space="preserve"> был в практике Девятого арбитражного апелляционного суда. Поправки должны исключить подобные ситуации.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>Документ: Проект федерального закона (https://regulation.gov.ru/p/95069)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18.09.2019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Верховный суд: испытательный срок не позволяет снижать зарплату работнику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В трудовом договоре установили, что во время </w:t>
      </w:r>
      <w:hyperlink r:id="rId108" w:history="1">
        <w:r w:rsidRPr="00BB08CC">
          <w:t>испытания</w:t>
        </w:r>
      </w:hyperlink>
      <w:r w:rsidRPr="00BB08CC">
        <w:t xml:space="preserve"> сотрудник получает 60% оклада. Работник обжаловал в суде это условие, потребовав с организации доплату.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Первая и апелляционная инстанции его </w:t>
      </w:r>
      <w:hyperlink r:id="rId109" w:history="1">
        <w:r w:rsidRPr="00BB08CC">
          <w:t>не поддержали</w:t>
        </w:r>
      </w:hyperlink>
      <w:r w:rsidRPr="00BB08CC">
        <w:t>. Если сотрудник подписал трудовой договор, значит, он согласился с его условиями.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Верховный суд </w:t>
      </w:r>
      <w:hyperlink r:id="rId110" w:history="1">
        <w:r w:rsidRPr="00BB08CC">
          <w:t>направил дело на новое рассмотрение</w:t>
        </w:r>
      </w:hyperlink>
      <w:r w:rsidRPr="00BB08CC">
        <w:t xml:space="preserve">. Работодатель должен обеспечивать равную оплату за труд равной ценности всем сотрудникам, в том числе и тем, кто находится на испытательном сроке. Условие об уменьшении зарплаты на время испытания ухудшает положение </w:t>
      </w:r>
      <w:r w:rsidRPr="00BB08CC">
        <w:lastRenderedPageBreak/>
        <w:t>работника, поэтому не должно применяться.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Документы: </w:t>
      </w:r>
      <w:hyperlink r:id="rId111" w:history="1">
        <w:r w:rsidRPr="00BB08CC">
          <w:rPr>
            <w:i/>
          </w:rPr>
          <w:t>Определение</w:t>
        </w:r>
      </w:hyperlink>
      <w:r w:rsidRPr="00BB08CC">
        <w:rPr>
          <w:i/>
        </w:rPr>
        <w:t xml:space="preserve"> ВС РФ от 19.08.2019 N 18-КГ19-77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17.09.2019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Из-за опечатки выходное пособие увеличилось в 10 раз - суд спас организацию от лишних выплат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С работником заключили соглашение об увольнении. Когда соглашение передали в бухга</w:t>
      </w:r>
      <w:r w:rsidRPr="00BB08CC">
        <w:t>л</w:t>
      </w:r>
      <w:r w:rsidRPr="00BB08CC">
        <w:t xml:space="preserve">терию, выяснилось, что в сумме </w:t>
      </w:r>
      <w:hyperlink r:id="rId112" w:history="1">
        <w:r w:rsidRPr="00BB08CC">
          <w:t>выходного пособия</w:t>
        </w:r>
      </w:hyperlink>
      <w:r w:rsidRPr="00BB08CC">
        <w:t xml:space="preserve"> указана лишняя цифра. Получилось, что р</w:t>
      </w:r>
      <w:r w:rsidRPr="00BB08CC">
        <w:t>а</w:t>
      </w:r>
      <w:r w:rsidRPr="00BB08CC">
        <w:t xml:space="preserve">ботнику надо выплатить более 7 </w:t>
      </w:r>
      <w:proofErr w:type="gramStart"/>
      <w:r w:rsidRPr="00BB08CC">
        <w:t>млн</w:t>
      </w:r>
      <w:proofErr w:type="gramEnd"/>
      <w:r w:rsidRPr="00BB08CC">
        <w:t xml:space="preserve"> руб. вместо около 712 тыс. руб. Ему предложили подписать исправленное соглашение, но он отказался. Организация не стала ничего выплачивать сотруднику.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Точку в споре поставил Мосгорсуд, взыскав пособие в размере около 712 тыс. руб. Он и</w:t>
      </w:r>
      <w:r w:rsidRPr="00BB08CC">
        <w:t>с</w:t>
      </w:r>
      <w:r w:rsidRPr="00BB08CC">
        <w:t>ходил из того, что эта сумма соответствует пяти окладам работника. Аналогично размер пособия устанавливался всем уволенным по соглашению сторон. Более высокая сумма не отвечает при</w:t>
      </w:r>
      <w:r w:rsidRPr="00BB08CC">
        <w:t>н</w:t>
      </w:r>
      <w:r w:rsidRPr="00BB08CC">
        <w:t>ципам соразмерности, разумности и обоснованности.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Суд также обратил внимание на то, что организация провела внутреннее расследование и объявила выговор сотруднику, допустившему опечатку. Кроме того, она неоднократно уведомляла работника об опечатке и необходимости урегулировать спор.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>Документ: Апелляционное определение Московского городского суда от 20.06.2019 N 33-26999/2019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17.09.2019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Проекты об электронных трудовых книжках прошли первое чтение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Депутаты поддержали переход на цифровой формат трудовых книжек. Напомним об о</w:t>
      </w:r>
      <w:r w:rsidRPr="00BB08CC">
        <w:t>с</w:t>
      </w:r>
      <w:r w:rsidRPr="00BB08CC">
        <w:t>новных изменениях для организаций.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Согласно проектам сведения о трудовой деятельности персонала работодатели будут хр</w:t>
      </w:r>
      <w:r w:rsidRPr="00BB08CC">
        <w:t>а</w:t>
      </w:r>
      <w:r w:rsidRPr="00BB08CC">
        <w:t xml:space="preserve">нить у </w:t>
      </w:r>
      <w:proofErr w:type="gramStart"/>
      <w:r w:rsidRPr="00BB08CC">
        <w:t>себя</w:t>
      </w:r>
      <w:proofErr w:type="gramEnd"/>
      <w:r w:rsidRPr="00BB08CC">
        <w:t xml:space="preserve"> и передавать в ПФР. Сообщать информацию придется ежемесячно. С 2021 года да</w:t>
      </w:r>
      <w:r w:rsidRPr="00BB08CC">
        <w:t>н</w:t>
      </w:r>
      <w:r w:rsidRPr="00BB08CC">
        <w:t>ные о приеме или увольнении сотрудников нужно будет передавать не позднее следующего раб</w:t>
      </w:r>
      <w:r w:rsidRPr="00BB08CC">
        <w:t>о</w:t>
      </w:r>
      <w:r w:rsidRPr="00BB08CC">
        <w:t>чего дня после издания приказа.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Новшества планируют вводить поэтапно. С 2020 года придется вести трудовые книжки о</w:t>
      </w:r>
      <w:r w:rsidRPr="00BB08CC">
        <w:t>д</w:t>
      </w:r>
      <w:r w:rsidRPr="00BB08CC">
        <w:t xml:space="preserve">новременно в электронном и бумажном виде. </w:t>
      </w:r>
      <w:proofErr w:type="gramStart"/>
      <w:r w:rsidRPr="00BB08CC">
        <w:t>Начиная с 2021 года оба вида останутся</w:t>
      </w:r>
      <w:proofErr w:type="gramEnd"/>
      <w:r w:rsidRPr="00BB08CC">
        <w:t xml:space="preserve"> у работн</w:t>
      </w:r>
      <w:r w:rsidRPr="00BB08CC">
        <w:t>и</w:t>
      </w:r>
      <w:r w:rsidRPr="00BB08CC">
        <w:t>ков, заявивших об этом до конца 2020 года. Остальных переведут на электронный формат.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Впервые </w:t>
      </w:r>
      <w:proofErr w:type="gramStart"/>
      <w:r w:rsidRPr="00BB08CC">
        <w:t>устраивающиеся</w:t>
      </w:r>
      <w:proofErr w:type="gramEnd"/>
      <w:r w:rsidRPr="00BB08CC">
        <w:t xml:space="preserve"> на работу с 1 января 2021 года, возможно, не застанут трудовую книжку в привычном виде. Для них сведения будут вести сразу в электронной форме.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Отметим, также предлагают установить административную ответственность для должнос</w:t>
      </w:r>
      <w:r w:rsidRPr="00BB08CC">
        <w:t>т</w:t>
      </w:r>
      <w:r w:rsidRPr="00BB08CC">
        <w:t>ных лиц, которые неоднократно нарушают сроки подачи сведений в ПФР либо направляют непо</w:t>
      </w:r>
      <w:r w:rsidRPr="00BB08CC">
        <w:t>л</w:t>
      </w:r>
      <w:r w:rsidRPr="00BB08CC">
        <w:t>ную или искаженную информацию. Проект об этом внесен в Госдуму, но еще не рассмотрен деп</w:t>
      </w:r>
      <w:r w:rsidRPr="00BB08CC">
        <w:t>у</w:t>
      </w:r>
      <w:r w:rsidRPr="00BB08CC">
        <w:t>татами.</w:t>
      </w:r>
    </w:p>
    <w:p w:rsidR="00DD2A4E" w:rsidRPr="00BB08CC" w:rsidRDefault="00CF2D5F" w:rsidP="00916165">
      <w:pPr>
        <w:pStyle w:val="ConsPlusNormal"/>
        <w:ind w:firstLine="709"/>
        <w:jc w:val="both"/>
        <w:rPr>
          <w:i/>
        </w:rPr>
      </w:pPr>
      <w:r w:rsidRPr="00BB08CC">
        <w:rPr>
          <w:i/>
        </w:rPr>
        <w:t xml:space="preserve">Документы: Проект федерального закона N 748684-7 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Проект федерального закона N 748744-7 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12.09.2019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 xml:space="preserve">Минтруд разъяснил, нужно ли подтверждать продление срока действия декларации о </w:t>
      </w:r>
      <w:proofErr w:type="spellStart"/>
      <w:r w:rsidRPr="00BB08CC">
        <w:rPr>
          <w:b/>
        </w:rPr>
        <w:t>спецоценке</w:t>
      </w:r>
      <w:proofErr w:type="spellEnd"/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Ведомство </w:t>
      </w:r>
      <w:hyperlink r:id="rId113" w:history="1">
        <w:r w:rsidRPr="00BB08CC">
          <w:t>указало</w:t>
        </w:r>
      </w:hyperlink>
      <w:r w:rsidRPr="00BB08CC">
        <w:t xml:space="preserve">, что необязательно оформлять какие-либо документы, чтобы продлить срок действия </w:t>
      </w:r>
      <w:hyperlink r:id="rId114" w:history="1">
        <w:r w:rsidRPr="00BB08CC">
          <w:t>декларации</w:t>
        </w:r>
      </w:hyperlink>
      <w:r w:rsidRPr="00BB08CC">
        <w:t xml:space="preserve"> и отсрочить проведение очередной СОУТ.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Декларация </w:t>
      </w:r>
      <w:hyperlink r:id="rId115" w:history="1">
        <w:proofErr w:type="gramStart"/>
        <w:r w:rsidRPr="00BB08CC">
          <w:t>действительна</w:t>
        </w:r>
        <w:proofErr w:type="gramEnd"/>
        <w:r w:rsidRPr="00BB08CC">
          <w:t xml:space="preserve"> пять лет</w:t>
        </w:r>
      </w:hyperlink>
      <w:r w:rsidRPr="00BB08CC">
        <w:t xml:space="preserve"> со дня утверждения отчета о </w:t>
      </w:r>
      <w:proofErr w:type="spellStart"/>
      <w:r w:rsidRPr="00BB08CC">
        <w:t>спецоценке</w:t>
      </w:r>
      <w:proofErr w:type="spellEnd"/>
      <w:r w:rsidRPr="00BB08CC">
        <w:t xml:space="preserve">. Она </w:t>
      </w:r>
      <w:hyperlink r:id="rId116" w:history="1">
        <w:r w:rsidRPr="00BB08CC">
          <w:t>автом</w:t>
        </w:r>
        <w:r w:rsidRPr="00BB08CC">
          <w:t>а</w:t>
        </w:r>
        <w:r w:rsidRPr="00BB08CC">
          <w:t>тически продлевается</w:t>
        </w:r>
      </w:hyperlink>
      <w:r w:rsidRPr="00BB08CC">
        <w:t xml:space="preserve"> еще на пять лет, когда выполнены следующие условия: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- с работником не произошло несчастного случая или в нем виноваты третьи лица;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- у сотрудника не выявлено профзаболеваний в результате воздействия вредных или опа</w:t>
      </w:r>
      <w:r w:rsidRPr="00BB08CC">
        <w:t>с</w:t>
      </w:r>
      <w:r w:rsidRPr="00BB08CC">
        <w:t>ных производственных факторов;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- в отношении сотрудника и на его рабочем месте не выявлено нарушений требований о</w:t>
      </w:r>
      <w:r w:rsidRPr="00BB08CC">
        <w:t>х</w:t>
      </w:r>
      <w:r w:rsidRPr="00BB08CC">
        <w:t>раны труда.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Документы: </w:t>
      </w:r>
      <w:hyperlink r:id="rId117" w:history="1">
        <w:r w:rsidRPr="00BB08CC">
          <w:rPr>
            <w:i/>
          </w:rPr>
          <w:t>Письмо</w:t>
        </w:r>
      </w:hyperlink>
      <w:r w:rsidRPr="00BB08CC">
        <w:rPr>
          <w:i/>
        </w:rPr>
        <w:t xml:space="preserve"> Минтруда России от 30.08.2019 N 15-1/ООГ-1968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lastRenderedPageBreak/>
        <w:t>11.09.2019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Если работник не указал в заявлении дату ухода, уволить его нужно через две недели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Сотрудник не написал в заявлении, с какой даты хочет уволиться. Трудовой договор с ним расторгли день в день. Работник посчитал, что его должны были уволить </w:t>
      </w:r>
      <w:hyperlink r:id="rId118" w:history="1">
        <w:r w:rsidRPr="00BB08CC">
          <w:t>через две недели</w:t>
        </w:r>
      </w:hyperlink>
      <w:r w:rsidRPr="00BB08CC">
        <w:t>. Он о</w:t>
      </w:r>
      <w:r w:rsidRPr="00BB08CC">
        <w:t>б</w:t>
      </w:r>
      <w:r w:rsidRPr="00BB08CC">
        <w:t>ратился в суд.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Первая и апелляционная инстанции </w:t>
      </w:r>
      <w:hyperlink r:id="rId119" w:history="1">
        <w:r w:rsidRPr="00BB08CC">
          <w:t>встали на сторону работодателя</w:t>
        </w:r>
      </w:hyperlink>
      <w:r w:rsidRPr="00BB08CC">
        <w:t>. Действия сотрудника говорили о его желании уволиться. Например, он без возражений ознакомился с приказом об увольнении, письменно к работодателю не обращался, встал на учет в качестве безработного.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Суд кассационной инстанции с ними </w:t>
      </w:r>
      <w:hyperlink r:id="rId120" w:history="1">
        <w:r w:rsidRPr="00BB08CC">
          <w:t>не согласился</w:t>
        </w:r>
      </w:hyperlink>
      <w:r w:rsidRPr="00BB08CC">
        <w:t xml:space="preserve"> и направил дело на новое рассмотрение. Стороны не договаривались о расторжении трудового договора до истечения двух недель. До</w:t>
      </w:r>
      <w:r w:rsidRPr="00BB08CC">
        <w:t>с</w:t>
      </w:r>
      <w:r w:rsidRPr="00BB08CC">
        <w:t xml:space="preserve">рочное увольнение лишило работника </w:t>
      </w:r>
      <w:hyperlink r:id="rId121" w:history="1">
        <w:r w:rsidRPr="00BB08CC">
          <w:t>права отозвать заявление</w:t>
        </w:r>
      </w:hyperlink>
      <w:r w:rsidRPr="00BB08CC">
        <w:t>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Подобную позицию ранее высказывали </w:t>
      </w:r>
      <w:hyperlink r:id="rId122" w:history="1">
        <w:r w:rsidRPr="00BB08CC">
          <w:t>Санкт-Петербургский городской суд</w:t>
        </w:r>
      </w:hyperlink>
      <w:r w:rsidRPr="00BB08CC">
        <w:t xml:space="preserve">, </w:t>
      </w:r>
      <w:hyperlink r:id="rId123" w:history="1">
        <w:r w:rsidRPr="00BB08CC">
          <w:t>Красноярский краевой суд</w:t>
        </w:r>
      </w:hyperlink>
      <w:r w:rsidRPr="00BB08CC">
        <w:t xml:space="preserve">, </w:t>
      </w:r>
      <w:hyperlink r:id="rId124" w:history="1">
        <w:r w:rsidRPr="00BB08CC">
          <w:t>Верховный суд Республики Мордовия</w:t>
        </w:r>
      </w:hyperlink>
      <w:r w:rsidRPr="00BB08CC">
        <w:t>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Документ: </w:t>
      </w:r>
      <w:hyperlink r:id="rId125" w:history="1">
        <w:r w:rsidRPr="00BB08CC">
          <w:rPr>
            <w:i/>
          </w:rPr>
          <w:t>Постановление</w:t>
        </w:r>
      </w:hyperlink>
      <w:r w:rsidRPr="00BB08CC">
        <w:rPr>
          <w:i/>
        </w:rPr>
        <w:t xml:space="preserve"> Президиума Хабаровского краевого суда от 12.08.2019 N 44г-130/2019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10.09.2019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Можно ли уволить сотрудника, который не вышел на работу из-за поломки автом</w:t>
      </w:r>
      <w:r w:rsidRPr="00BB08CC">
        <w:rPr>
          <w:b/>
        </w:rPr>
        <w:t>о</w:t>
      </w:r>
      <w:r w:rsidRPr="00BB08CC">
        <w:rPr>
          <w:b/>
        </w:rPr>
        <w:t>биля, разобрался суд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Работник в выходной выехал на машине за город. На обратном пути автомобиль сломался. Из-за этого работник не вышел на смену. Его уволили за </w:t>
      </w:r>
      <w:hyperlink r:id="rId126" w:history="1">
        <w:r w:rsidRPr="00BB08CC">
          <w:t>прогул</w:t>
        </w:r>
      </w:hyperlink>
      <w:r w:rsidRPr="00BB08CC">
        <w:t>. Сотрудник обжаловал действия работодателя.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Суд </w:t>
      </w:r>
      <w:hyperlink r:id="rId127" w:history="1">
        <w:r w:rsidRPr="00BB08CC">
          <w:t>признал</w:t>
        </w:r>
      </w:hyperlink>
      <w:r w:rsidRPr="00BB08CC">
        <w:t xml:space="preserve"> причину невыхода на работу неуважительной. Сотрудник имел возможность вернуться из поездки на автобусе или такси. Кроме того, он прибыл в город в первой половине дня, но до конца смены на работе не появился.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Документ: Апелляционное </w:t>
      </w:r>
      <w:hyperlink r:id="rId128" w:history="1">
        <w:r w:rsidRPr="00BB08CC">
          <w:rPr>
            <w:i/>
          </w:rPr>
          <w:t>определение</w:t>
        </w:r>
      </w:hyperlink>
      <w:r w:rsidRPr="00BB08CC">
        <w:rPr>
          <w:i/>
        </w:rPr>
        <w:t xml:space="preserve"> Саратовского областного суда от 08.08.2019 по делу N 33-6419/2019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06.09.2019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Минтруд: когда инструктировать по охране труда тех, кто трудится по гражданско-правовому договору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Ведомство </w:t>
      </w:r>
      <w:hyperlink r:id="rId129" w:history="1">
        <w:r w:rsidRPr="00BB08CC">
          <w:t>указало</w:t>
        </w:r>
      </w:hyperlink>
      <w:r w:rsidRPr="00BB08CC">
        <w:t xml:space="preserve">, что первичный инструктаж по охране труда должны проходить все, кто занят </w:t>
      </w:r>
      <w:hyperlink r:id="rId130" w:history="1">
        <w:r w:rsidRPr="00BB08CC">
          <w:t>производственной деятельностью</w:t>
        </w:r>
      </w:hyperlink>
      <w:r w:rsidRPr="00BB08CC">
        <w:t xml:space="preserve"> организации. К ним относятся и участники производс</w:t>
      </w:r>
      <w:r w:rsidRPr="00BB08CC">
        <w:t>т</w:t>
      </w:r>
      <w:r w:rsidRPr="00BB08CC">
        <w:t>венного процесса, которые оформлены по гражданско-правовому договору.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В связи с этим права и обязанности сторон, связанные с проведением инструктажей, лучше фиксировать в договоре, </w:t>
      </w:r>
      <w:hyperlink r:id="rId131" w:history="1">
        <w:r w:rsidRPr="00BB08CC">
          <w:t>подсказывает</w:t>
        </w:r>
      </w:hyperlink>
      <w:r w:rsidRPr="00BB08CC">
        <w:t xml:space="preserve"> Минтруд.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Полагаем, выводы можно отнести и к остальным </w:t>
      </w:r>
      <w:hyperlink r:id="rId132" w:history="1">
        <w:r w:rsidRPr="00BB08CC">
          <w:t>видам инструктажей по охране труда</w:t>
        </w:r>
      </w:hyperlink>
      <w:r w:rsidRPr="00BB08CC">
        <w:t>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Документ: </w:t>
      </w:r>
      <w:hyperlink r:id="rId133" w:history="1">
        <w:r w:rsidRPr="00BB08CC">
          <w:rPr>
            <w:i/>
          </w:rPr>
          <w:t>Письмо</w:t>
        </w:r>
      </w:hyperlink>
      <w:r w:rsidRPr="00BB08CC">
        <w:rPr>
          <w:i/>
        </w:rPr>
        <w:t xml:space="preserve"> Минтруда России от 17.05.2019 N 15-2/ООГ-1157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05.09.2019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Увольнять ли работника, направившего телеграмму с просьбой об уходе: выясняем вместе с Мосгорсудом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В телеграмме не было </w:t>
      </w:r>
      <w:hyperlink r:id="rId134" w:history="1">
        <w:r w:rsidRPr="00BB08CC">
          <w:t>отметки</w:t>
        </w:r>
      </w:hyperlink>
      <w:r w:rsidRPr="00BB08CC">
        <w:t xml:space="preserve"> о том, что она заверена оператором. Работодатель посчитал, что на основе такого документа уволить сотрудника нельзя.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Мосгорсуд с ним </w:t>
      </w:r>
      <w:hyperlink r:id="rId135" w:history="1">
        <w:r w:rsidRPr="00BB08CC">
          <w:t>не согласился</w:t>
        </w:r>
      </w:hyperlink>
      <w:r w:rsidRPr="00BB08CC">
        <w:t>, обратив внимание на следующее. Сначала работник напр</w:t>
      </w:r>
      <w:r w:rsidRPr="00BB08CC">
        <w:t>а</w:t>
      </w:r>
      <w:r w:rsidRPr="00BB08CC">
        <w:t xml:space="preserve">вил в организацию телеграмму с просьбой расторгнуть трудовой договор, а через несколько дней - уведомление об увольнении с требованием выслать трудовую книжку, справки о размере среднего заработка, СЗВ-М и СЗВ-СТАЖ. На работу после истечения </w:t>
      </w:r>
      <w:hyperlink r:id="rId136" w:history="1">
        <w:r w:rsidRPr="00BB08CC">
          <w:t>срока предупреждения об увольнении</w:t>
        </w:r>
      </w:hyperlink>
      <w:r w:rsidRPr="00BB08CC">
        <w:t xml:space="preserve"> он не выходил. Не получив ответа от работодателя, сотрудник обратился в суд. Последовательные действия работника подтверждали его желание уйти, поэтому организации следовало оформить увольнение.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Отметим, после получения "незаверенной" телеграммы от работника лучше использовать все возможные способы связаться с ним, чтобы уточнить его намерения. Так вы обезопасите себя от возможных </w:t>
      </w:r>
      <w:hyperlink r:id="rId137" w:history="1">
        <w:r w:rsidRPr="00BB08CC">
          <w:t>рисков при нарушении процедуры увольнения</w:t>
        </w:r>
      </w:hyperlink>
      <w:r w:rsidRPr="00BB08CC">
        <w:t>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lastRenderedPageBreak/>
        <w:t>Если же подпись на телеграмме заверена, смело увольняйте работника. Суды в таком сл</w:t>
      </w:r>
      <w:r w:rsidRPr="00BB08CC">
        <w:t>у</w:t>
      </w:r>
      <w:r w:rsidRPr="00BB08CC">
        <w:t xml:space="preserve">чае поддерживают работодателей, например тот же </w:t>
      </w:r>
      <w:hyperlink r:id="rId138" w:history="1">
        <w:r w:rsidRPr="00BB08CC">
          <w:t>Мосгорсуд</w:t>
        </w:r>
      </w:hyperlink>
      <w:r w:rsidRPr="00BB08CC">
        <w:t>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Документы: Апелляционное </w:t>
      </w:r>
      <w:hyperlink r:id="rId139" w:history="1">
        <w:r w:rsidRPr="00BB08CC">
          <w:rPr>
            <w:i/>
          </w:rPr>
          <w:t>определение</w:t>
        </w:r>
      </w:hyperlink>
      <w:r w:rsidRPr="00BB08CC">
        <w:rPr>
          <w:i/>
        </w:rPr>
        <w:t xml:space="preserve"> Московского городского суда от 16.07.2019 по д</w:t>
      </w:r>
      <w:r w:rsidRPr="00BB08CC">
        <w:rPr>
          <w:i/>
        </w:rPr>
        <w:t>е</w:t>
      </w:r>
      <w:r w:rsidRPr="00BB08CC">
        <w:rPr>
          <w:i/>
        </w:rPr>
        <w:t>лу N 33-31121/2019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04.09.2019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ВС РФ: устанавливайте инвалиду сокращенное рабочее время, даже если он об этом не попросил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Сотрудник обратился в суд за оплатой сверхурочной работы. Он имел инвалидность II группы, о чем сообщил работодателю. Однако его не перевели на </w:t>
      </w:r>
      <w:hyperlink r:id="rId140" w:history="1">
        <w:r w:rsidRPr="00BB08CC">
          <w:t>35-часовую рабочую неделю</w:t>
        </w:r>
      </w:hyperlink>
      <w:r w:rsidRPr="00BB08CC">
        <w:t>, из-за чего он несколько лет еженедельно работал на пять часов больше нормы.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Суды первой и апелляционной инстанций не стали взыскивать доплату. Сотрудник не о</w:t>
      </w:r>
      <w:r w:rsidRPr="00BB08CC">
        <w:t>б</w:t>
      </w:r>
      <w:r w:rsidRPr="00BB08CC">
        <w:t xml:space="preserve">ращался к работодателю с заявлением об установлении сокращенной рабочей недели, </w:t>
      </w:r>
      <w:hyperlink r:id="rId141" w:history="1">
        <w:r w:rsidRPr="00BB08CC">
          <w:t>индивид</w:t>
        </w:r>
        <w:r w:rsidRPr="00BB08CC">
          <w:t>у</w:t>
        </w:r>
        <w:r w:rsidRPr="00BB08CC">
          <w:t>альную программу реабилитации</w:t>
        </w:r>
      </w:hyperlink>
      <w:r w:rsidRPr="00BB08CC">
        <w:t xml:space="preserve"> не предоставлял. Более того, он подписал дополнительное с</w:t>
      </w:r>
      <w:r w:rsidRPr="00BB08CC">
        <w:t>о</w:t>
      </w:r>
      <w:r w:rsidRPr="00BB08CC">
        <w:t>глашение к трудовому договору об установлении графика 8 часов в день и 40 часов в неделю.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Верховный суд с такими выводами не согласился. Работодатель знал об инвалидности с</w:t>
      </w:r>
      <w:r w:rsidRPr="00BB08CC">
        <w:t>о</w:t>
      </w:r>
      <w:r w:rsidRPr="00BB08CC">
        <w:t>трудника, поэтому обязан был установить ему сокращенное рабочее время. При этом неважно, п</w:t>
      </w:r>
      <w:r w:rsidRPr="00BB08CC">
        <w:t>о</w:t>
      </w:r>
      <w:r w:rsidRPr="00BB08CC">
        <w:t>давал ли работник соответствующее заявление.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ВС РФ также не поддержал довод о том, что сотрудник согласился на восьмичасовой раб</w:t>
      </w:r>
      <w:r w:rsidRPr="00BB08CC">
        <w:t>о</w:t>
      </w:r>
      <w:r w:rsidRPr="00BB08CC">
        <w:t xml:space="preserve">чий день. Подобное условие </w:t>
      </w:r>
      <w:proofErr w:type="spellStart"/>
      <w:r w:rsidRPr="00BB08CC">
        <w:t>допсоглашения</w:t>
      </w:r>
      <w:proofErr w:type="spellEnd"/>
      <w:r w:rsidRPr="00BB08CC">
        <w:t xml:space="preserve"> ухудшает положение работника, а значит, не должно применяться.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Дело направлено на новое рассмотрение.</w:t>
      </w:r>
    </w:p>
    <w:p w:rsidR="00CF2D5F" w:rsidRPr="00BB08CC" w:rsidRDefault="00CF2D5F" w:rsidP="002D0C32">
      <w:pPr>
        <w:pStyle w:val="ConsPlusNormal"/>
        <w:ind w:firstLine="709"/>
        <w:jc w:val="both"/>
      </w:pPr>
      <w:r w:rsidRPr="00BB08CC">
        <w:rPr>
          <w:i/>
        </w:rPr>
        <w:t xml:space="preserve">Документы: Определение ВС РФ от 12.08.19 N 25-КГ19-7 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03.09.2019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Верховный суд счел беременность работницы уважительной причиной пропуска ср</w:t>
      </w:r>
      <w:r w:rsidRPr="00BB08CC">
        <w:rPr>
          <w:b/>
        </w:rPr>
        <w:t>о</w:t>
      </w:r>
      <w:r w:rsidRPr="00BB08CC">
        <w:rPr>
          <w:b/>
        </w:rPr>
        <w:t>ка подачи иска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Сотрудница не согласилась с увольнением, но обратиться в суд смогла только через н</w:t>
      </w:r>
      <w:r w:rsidRPr="00BB08CC">
        <w:t>е</w:t>
      </w:r>
      <w:r w:rsidRPr="00BB08CC">
        <w:t xml:space="preserve">сколько месяцев. Одной из причин пропуска </w:t>
      </w:r>
      <w:hyperlink r:id="rId142" w:history="1">
        <w:r w:rsidRPr="00BB08CC">
          <w:t>срока обращения</w:t>
        </w:r>
      </w:hyperlink>
      <w:r w:rsidRPr="00BB08CC">
        <w:t xml:space="preserve"> стало то, что она была на </w:t>
      </w:r>
      <w:proofErr w:type="gramStart"/>
      <w:r w:rsidRPr="00BB08CC">
        <w:t>больни</w:t>
      </w:r>
      <w:r w:rsidRPr="00BB08CC">
        <w:t>ч</w:t>
      </w:r>
      <w:r w:rsidRPr="00BB08CC">
        <w:t>ном</w:t>
      </w:r>
      <w:proofErr w:type="gramEnd"/>
      <w:r w:rsidRPr="00BB08CC">
        <w:t xml:space="preserve"> по беременности и родам и в суд пошла только после рождения ребенка.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Первая и вторая инстанции </w:t>
      </w:r>
      <w:hyperlink r:id="rId143" w:history="1">
        <w:r w:rsidRPr="00BB08CC">
          <w:t>не стали восстанавливать</w:t>
        </w:r>
      </w:hyperlink>
      <w:r w:rsidRPr="00BB08CC">
        <w:t xml:space="preserve"> срок исковой давности. Они сосл</w:t>
      </w:r>
      <w:r w:rsidRPr="00BB08CC">
        <w:t>а</w:t>
      </w:r>
      <w:r w:rsidRPr="00BB08CC">
        <w:t xml:space="preserve">лись на справку </w:t>
      </w:r>
      <w:proofErr w:type="spellStart"/>
      <w:r w:rsidRPr="00BB08CC">
        <w:t>медорганизации</w:t>
      </w:r>
      <w:proofErr w:type="spellEnd"/>
      <w:r w:rsidRPr="00BB08CC">
        <w:t xml:space="preserve"> о том, что состояние здоровья уволенной позволяло ей обратит</w:t>
      </w:r>
      <w:r w:rsidRPr="00BB08CC">
        <w:t>ь</w:t>
      </w:r>
      <w:r w:rsidRPr="00BB08CC">
        <w:t>ся в суд.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ВС РФ с таким подходом </w:t>
      </w:r>
      <w:hyperlink r:id="rId144" w:history="1">
        <w:r w:rsidRPr="00BB08CC">
          <w:t>не согласился</w:t>
        </w:r>
      </w:hyperlink>
      <w:r w:rsidRPr="00BB08CC">
        <w:t xml:space="preserve"> и направил дело на новое рассмотрение. Суды не учли, что после увольнения сотрудница была беременна. Главным для нее тогда были защита зд</w:t>
      </w:r>
      <w:r w:rsidRPr="00BB08CC">
        <w:t>о</w:t>
      </w:r>
      <w:r w:rsidRPr="00BB08CC">
        <w:t>ровья и уход за ребенком после родов.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Напомним, Верховный суд </w:t>
      </w:r>
      <w:hyperlink r:id="rId145" w:history="1">
        <w:r w:rsidRPr="00BB08CC">
          <w:t>уже восстанавливал</w:t>
        </w:r>
      </w:hyperlink>
      <w:r w:rsidRPr="00BB08CC">
        <w:t xml:space="preserve"> срок подачи иска сотруднице, которая пр</w:t>
      </w:r>
      <w:r w:rsidRPr="00BB08CC">
        <w:t>о</w:t>
      </w:r>
      <w:r w:rsidRPr="00BB08CC">
        <w:t>пустила его из-за декретных отпусков.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Документ: </w:t>
      </w:r>
      <w:hyperlink r:id="rId146" w:history="1">
        <w:r w:rsidRPr="00BB08CC">
          <w:rPr>
            <w:i/>
          </w:rPr>
          <w:t>Определение</w:t>
        </w:r>
      </w:hyperlink>
      <w:r w:rsidRPr="00BB08CC">
        <w:rPr>
          <w:i/>
        </w:rPr>
        <w:t xml:space="preserve"> ВС РФ от 05.08.2019 N 16-КГ19-21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29.08.2019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Минтруд напомнил, как оформить перевод работника, который находится в декре</w:t>
      </w:r>
      <w:r w:rsidRPr="00BB08CC">
        <w:rPr>
          <w:b/>
        </w:rPr>
        <w:t>т</w:t>
      </w:r>
      <w:r w:rsidRPr="00BB08CC">
        <w:rPr>
          <w:b/>
        </w:rPr>
        <w:t>ном отпуске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Ведомство разъяснило, как поступить, если нужно перевести сотрудника во время отпуска по беременности и родам или по уходу за ребенком, а его место занимает работник по срочному трудовому договору.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Минтруд </w:t>
      </w:r>
      <w:hyperlink r:id="rId147" w:history="1">
        <w:r w:rsidRPr="00BB08CC">
          <w:t>предлагает</w:t>
        </w:r>
      </w:hyperlink>
      <w:r w:rsidRPr="00BB08CC">
        <w:t xml:space="preserve"> придерживаться следующей схемы: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- прервать декретный отпуск основного работника;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- </w:t>
      </w:r>
      <w:hyperlink r:id="rId148" w:history="1">
        <w:r w:rsidRPr="00BB08CC">
          <w:t>уволить</w:t>
        </w:r>
      </w:hyperlink>
      <w:r w:rsidRPr="00BB08CC">
        <w:t xml:space="preserve"> замещающего сотрудника;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- оформить перевод;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- возобновить отпуск основного работника;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- заключить новый срочный трудовой договор с замещающим сотрудником.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Подобный совет ведомство </w:t>
      </w:r>
      <w:hyperlink r:id="rId149" w:history="1">
        <w:r w:rsidRPr="00BB08CC">
          <w:t>давало</w:t>
        </w:r>
      </w:hyperlink>
      <w:r w:rsidRPr="00BB08CC">
        <w:t xml:space="preserve"> и ранее.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Отметим, </w:t>
      </w:r>
      <w:proofErr w:type="spellStart"/>
      <w:r w:rsidRPr="00BB08CC">
        <w:t>Роструд</w:t>
      </w:r>
      <w:proofErr w:type="spellEnd"/>
      <w:r w:rsidRPr="00BB08CC">
        <w:t xml:space="preserve"> </w:t>
      </w:r>
      <w:hyperlink r:id="rId150" w:history="1">
        <w:r w:rsidRPr="00BB08CC">
          <w:t>полагает</w:t>
        </w:r>
      </w:hyperlink>
      <w:r w:rsidRPr="00BB08CC">
        <w:t xml:space="preserve">, что для перевода основного работника достаточно заключить с </w:t>
      </w:r>
      <w:r w:rsidRPr="00BB08CC">
        <w:lastRenderedPageBreak/>
        <w:t>ним дополнительное соглашение к трудовому договору без отзыва из отпуска. Однако учитыва</w:t>
      </w:r>
      <w:r w:rsidRPr="00BB08CC">
        <w:t>й</w:t>
      </w:r>
      <w:r w:rsidRPr="00BB08CC">
        <w:t xml:space="preserve">те, что в таком случае условие о срочном характере работ замещающего сотрудника </w:t>
      </w:r>
      <w:hyperlink r:id="rId151" w:history="1">
        <w:r w:rsidRPr="00BB08CC">
          <w:t>утратит силу</w:t>
        </w:r>
      </w:hyperlink>
      <w:r w:rsidRPr="00BB08CC">
        <w:t>. То есть трудовой договор с ним станет бессрочным.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Документ: </w:t>
      </w:r>
      <w:hyperlink r:id="rId152" w:history="1">
        <w:r w:rsidRPr="00BB08CC">
          <w:rPr>
            <w:i/>
          </w:rPr>
          <w:t>Письмо</w:t>
        </w:r>
      </w:hyperlink>
      <w:r w:rsidRPr="00BB08CC">
        <w:rPr>
          <w:i/>
        </w:rPr>
        <w:t xml:space="preserve"> Минтруда России от 14.08.2019 N 14-2/В-643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27.08.2019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Суд указал, что руководитель вправе издать приказ о своем увольнении по собстве</w:t>
      </w:r>
      <w:r w:rsidRPr="00BB08CC">
        <w:rPr>
          <w:b/>
        </w:rPr>
        <w:t>н</w:t>
      </w:r>
      <w:r w:rsidRPr="00BB08CC">
        <w:rPr>
          <w:b/>
        </w:rPr>
        <w:t>ному желанию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Генеральный директор организации направил заявление об уходе ее единственному учас</w:t>
      </w:r>
      <w:r w:rsidRPr="00BB08CC">
        <w:t>т</w:t>
      </w:r>
      <w:r w:rsidRPr="00BB08CC">
        <w:t>нику, но тот никаких действий не предпринял. Тогда руководитель обратился в суд с требованием признать себя уволенным по собственному желанию.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Суд </w:t>
      </w:r>
      <w:hyperlink r:id="rId153" w:history="1">
        <w:r w:rsidRPr="00BB08CC">
          <w:t>не увидел нарушений</w:t>
        </w:r>
      </w:hyperlink>
      <w:r w:rsidRPr="00BB08CC">
        <w:t xml:space="preserve"> трудовых прав. После истечения </w:t>
      </w:r>
      <w:hyperlink r:id="rId154" w:history="1">
        <w:r w:rsidRPr="00BB08CC">
          <w:t>срока предупреждения об увольнении</w:t>
        </w:r>
      </w:hyperlink>
      <w:r w:rsidRPr="00BB08CC">
        <w:t xml:space="preserve"> трудовой договор уже расторгнут. Приказ об увольнении руководитель был вправе издать на себя сам.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Такого же мнения суды придерживались и ранее, например </w:t>
      </w:r>
      <w:hyperlink r:id="rId155" w:history="1">
        <w:r w:rsidRPr="00BB08CC">
          <w:t>Саратовский областной суд</w:t>
        </w:r>
      </w:hyperlink>
      <w:r w:rsidRPr="00BB08CC">
        <w:t xml:space="preserve"> и Мосгорсуд.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Документы: Апелляционное </w:t>
      </w:r>
      <w:hyperlink r:id="rId156" w:history="1">
        <w:r w:rsidRPr="00BB08CC">
          <w:rPr>
            <w:i/>
          </w:rPr>
          <w:t>определение</w:t>
        </w:r>
      </w:hyperlink>
      <w:r w:rsidRPr="00BB08CC">
        <w:rPr>
          <w:i/>
        </w:rPr>
        <w:t xml:space="preserve"> Верховного суда Республики Башкортостан от 25.04.2019 по делу N 33-8428/2019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26.08.2019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Можно ли установить разную зарплату на одноименных должностях, разобрался суд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Работник узнал, что у его коллеги на той же должности оклад больше. Он посчитал, что это дискриминация, и обратился в суд для взыскания разницы в зарплате.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Суды первой и апелляционной инстанций в действиях работодателя </w:t>
      </w:r>
      <w:hyperlink r:id="rId157" w:history="1">
        <w:r w:rsidRPr="00BB08CC">
          <w:t>не увидели дискрим</w:t>
        </w:r>
        <w:r w:rsidRPr="00BB08CC">
          <w:t>и</w:t>
        </w:r>
        <w:r w:rsidRPr="00BB08CC">
          <w:t>нации</w:t>
        </w:r>
      </w:hyperlink>
      <w:r w:rsidRPr="00BB08CC">
        <w:t>. Размер зарплаты зависит не только от квалификации работника, но и от сложности работы, количества и качества труда. У сотрудников различались должностные обязанности, поэтому им можно было установить разные оклады.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Ранее такой же позиции придерживались Санкт-Петербургский городской суд, </w:t>
      </w:r>
      <w:hyperlink r:id="rId158" w:history="1">
        <w:r w:rsidRPr="00BB08CC">
          <w:t>Красноя</w:t>
        </w:r>
        <w:r w:rsidRPr="00BB08CC">
          <w:t>р</w:t>
        </w:r>
        <w:r w:rsidRPr="00BB08CC">
          <w:t>ский краевой суд</w:t>
        </w:r>
      </w:hyperlink>
      <w:r w:rsidRPr="00BB08CC">
        <w:t xml:space="preserve">, </w:t>
      </w:r>
      <w:hyperlink r:id="rId159" w:history="1">
        <w:r w:rsidRPr="00BB08CC">
          <w:t>Пензенский областной суд</w:t>
        </w:r>
      </w:hyperlink>
      <w:r w:rsidRPr="00BB08CC">
        <w:t>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Документ: Апелляционное </w:t>
      </w:r>
      <w:hyperlink r:id="rId160" w:history="1">
        <w:r w:rsidRPr="00BB08CC">
          <w:rPr>
            <w:i/>
          </w:rPr>
          <w:t>определение</w:t>
        </w:r>
      </w:hyperlink>
      <w:r w:rsidRPr="00BB08CC">
        <w:rPr>
          <w:i/>
        </w:rPr>
        <w:t xml:space="preserve"> Верховного суда Удмуртской Республики от 22.07.2019 по делу N 33-3229/2019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23.08.2019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С 2020 года МРОТ увеличится на 7,5%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Минтруд утвердил прожиточный минимум трудоспособного населения за II квартал тек</w:t>
      </w:r>
      <w:r w:rsidRPr="00BB08CC">
        <w:t>у</w:t>
      </w:r>
      <w:r w:rsidRPr="00BB08CC">
        <w:t xml:space="preserve">щего года в размере </w:t>
      </w:r>
      <w:hyperlink r:id="rId161" w:history="1">
        <w:r w:rsidRPr="00BB08CC">
          <w:t>12 130 руб</w:t>
        </w:r>
      </w:hyperlink>
      <w:r w:rsidRPr="00BB08CC">
        <w:t xml:space="preserve">. Это на 850 руб. или 7,5% больше </w:t>
      </w:r>
      <w:hyperlink r:id="rId162" w:history="1">
        <w:r w:rsidRPr="00BB08CC">
          <w:t>аналогичного показателя пр</w:t>
        </w:r>
        <w:r w:rsidRPr="00BB08CC">
          <w:t>о</w:t>
        </w:r>
        <w:r w:rsidRPr="00BB08CC">
          <w:t>шлого года</w:t>
        </w:r>
      </w:hyperlink>
      <w:r w:rsidRPr="00BB08CC">
        <w:t>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Поскольку к величине прожиточного минимума </w:t>
      </w:r>
      <w:hyperlink r:id="rId163" w:history="1">
        <w:r w:rsidRPr="00BB08CC">
          <w:t>привязан</w:t>
        </w:r>
      </w:hyperlink>
      <w:r w:rsidRPr="00BB08CC">
        <w:t xml:space="preserve"> МРОТ, со следующего года его размер также увеличится до 12 130 руб. </w:t>
      </w:r>
      <w:hyperlink r:id="rId164" w:history="1">
        <w:r w:rsidRPr="00BB08CC">
          <w:t>Соответствующие поправки</w:t>
        </w:r>
      </w:hyperlink>
      <w:r w:rsidRPr="00BB08CC">
        <w:t xml:space="preserve"> в законодательство находятся на общественном обсуждении.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Напомним, в 2019 году МРОТ равен </w:t>
      </w:r>
      <w:hyperlink r:id="rId165" w:history="1">
        <w:r w:rsidRPr="00BB08CC">
          <w:t>11 280 руб</w:t>
        </w:r>
      </w:hyperlink>
      <w:r w:rsidRPr="00BB08CC">
        <w:t>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Документы: </w:t>
      </w:r>
      <w:hyperlink r:id="rId166" w:history="1">
        <w:r w:rsidRPr="00BB08CC">
          <w:rPr>
            <w:i/>
          </w:rPr>
          <w:t>Приказ</w:t>
        </w:r>
      </w:hyperlink>
      <w:r w:rsidRPr="00BB08CC">
        <w:rPr>
          <w:i/>
        </w:rPr>
        <w:t xml:space="preserve"> Минтруда России от 09.08.2019 N 561н</w:t>
      </w:r>
    </w:p>
    <w:p w:rsidR="00CF2D5F" w:rsidRPr="00BB08CC" w:rsidRDefault="00AB0DAE" w:rsidP="00916165">
      <w:pPr>
        <w:pStyle w:val="ConsPlusNormal"/>
        <w:ind w:firstLine="709"/>
        <w:jc w:val="both"/>
      </w:pPr>
      <w:hyperlink r:id="rId167" w:history="1">
        <w:r w:rsidR="00CF2D5F" w:rsidRPr="00BB08CC">
          <w:rPr>
            <w:i/>
          </w:rPr>
          <w:t>Проект</w:t>
        </w:r>
      </w:hyperlink>
      <w:r w:rsidR="00CF2D5F" w:rsidRPr="00BB08CC">
        <w:rPr>
          <w:i/>
        </w:rPr>
        <w:t xml:space="preserve"> федерального закона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22.08.2019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ВС РФ: не забывайте в направлении службы занятости обосновывать отказ в приеме на работу инвалида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Центр занятости населения дважды выдавал направление инвалиду на квотируемое рабочее место в организации. Когда соискатель пришел в первый раз, работодатель устно отказал в труд</w:t>
      </w:r>
      <w:r w:rsidRPr="00BB08CC">
        <w:t>о</w:t>
      </w:r>
      <w:r w:rsidRPr="00BB08CC">
        <w:t>устройстве. Во второй он провел собеседование и указал в направлении, что вопрос о приеме н</w:t>
      </w:r>
      <w:r w:rsidRPr="00BB08CC">
        <w:t>а</w:t>
      </w:r>
      <w:r w:rsidRPr="00BB08CC">
        <w:t>ходится на рассмотрении руководства. Через неделю претендент снова получил устный отказ.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Инвалид обратился в суд, но первая и вторая инстанции его </w:t>
      </w:r>
      <w:hyperlink r:id="rId168" w:history="1">
        <w:r w:rsidRPr="00BB08CC">
          <w:t>не поддержали</w:t>
        </w:r>
      </w:hyperlink>
      <w:r w:rsidRPr="00BB08CC">
        <w:t>, поскольку ли</w:t>
      </w:r>
      <w:r w:rsidRPr="00BB08CC">
        <w:t>ч</w:t>
      </w:r>
      <w:r w:rsidRPr="00BB08CC">
        <w:t>ностные и деловые качества претендента не соответствовали вакансии.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Верховный суд отправил дело на новое рассмотрение. Он </w:t>
      </w:r>
      <w:hyperlink r:id="rId169" w:history="1">
        <w:r w:rsidRPr="00BB08CC">
          <w:t>указал</w:t>
        </w:r>
      </w:hyperlink>
      <w:r w:rsidRPr="00BB08CC">
        <w:t xml:space="preserve">, что работодатель обязан </w:t>
      </w:r>
      <w:r w:rsidRPr="00BB08CC">
        <w:lastRenderedPageBreak/>
        <w:t>предоставлять службе занятости информацию о выполнении квоты по трудоустройству инвал</w:t>
      </w:r>
      <w:r w:rsidRPr="00BB08CC">
        <w:t>и</w:t>
      </w:r>
      <w:r w:rsidRPr="00BB08CC">
        <w:t>дов. Организации нужно было указать в направлении причину отказа в приеме на работу, но она этого не сделала.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Напомним, работодатели </w:t>
      </w:r>
      <w:hyperlink r:id="rId170" w:history="1">
        <w:r w:rsidRPr="00BB08CC">
          <w:t>должны письменно обосновывать отказ</w:t>
        </w:r>
      </w:hyperlink>
      <w:r w:rsidRPr="00BB08CC">
        <w:t xml:space="preserve"> в трудоустройстве люб</w:t>
      </w:r>
      <w:r w:rsidRPr="00BB08CC">
        <w:t>о</w:t>
      </w:r>
      <w:r w:rsidRPr="00BB08CC">
        <w:t>му соискателю, направленному службой занятости.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Документы: </w:t>
      </w:r>
      <w:hyperlink r:id="rId171" w:history="1">
        <w:r w:rsidRPr="00BB08CC">
          <w:rPr>
            <w:i/>
          </w:rPr>
          <w:t>Определение</w:t>
        </w:r>
      </w:hyperlink>
      <w:r w:rsidRPr="00BB08CC">
        <w:rPr>
          <w:i/>
        </w:rPr>
        <w:t xml:space="preserve"> ВС РФ от 22.07.2019 N 5-КГ19-71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21.08.2019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Мосгорсуд определил, по какому основанию уволить сотрудника, отказавшегося р</w:t>
      </w:r>
      <w:r w:rsidRPr="00BB08CC">
        <w:rPr>
          <w:b/>
        </w:rPr>
        <w:t>а</w:t>
      </w:r>
      <w:r w:rsidRPr="00BB08CC">
        <w:rPr>
          <w:b/>
        </w:rPr>
        <w:t>ботать на полставки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Организация уведомила работника о сокращении половины его ставки в штатном распис</w:t>
      </w:r>
      <w:r w:rsidRPr="00BB08CC">
        <w:t>а</w:t>
      </w:r>
      <w:r w:rsidRPr="00BB08CC">
        <w:t xml:space="preserve">нии. Он отказался работать в измененных условиях. Его уволили по </w:t>
      </w:r>
      <w:hyperlink r:id="rId172" w:history="1">
        <w:r w:rsidRPr="00BB08CC">
          <w:t>п. 7 ч. 1 ст. 77</w:t>
        </w:r>
      </w:hyperlink>
      <w:r w:rsidRPr="00BB08CC">
        <w:t xml:space="preserve"> ТК РФ. С</w:t>
      </w:r>
      <w:r w:rsidRPr="00BB08CC">
        <w:t>о</w:t>
      </w:r>
      <w:r w:rsidRPr="00BB08CC">
        <w:t>трудник обратился в суд.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Первая инстанция приняла решение в пользу работодателя.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Мосгорсуд увольнение признал незаконным. Фактически работника перевели на режим н</w:t>
      </w:r>
      <w:r w:rsidRPr="00BB08CC">
        <w:t>е</w:t>
      </w:r>
      <w:r w:rsidRPr="00BB08CC">
        <w:t xml:space="preserve">полного рабочего времени. После отказа </w:t>
      </w:r>
      <w:proofErr w:type="gramStart"/>
      <w:r w:rsidRPr="00BB08CC">
        <w:t xml:space="preserve">трудиться на полставки его </w:t>
      </w:r>
      <w:hyperlink r:id="rId173" w:history="1">
        <w:r w:rsidRPr="00BB08CC">
          <w:t>нужно было уволить</w:t>
        </w:r>
        <w:proofErr w:type="gramEnd"/>
      </w:hyperlink>
      <w:r w:rsidRPr="00BB08CC">
        <w:t xml:space="preserve"> в связи с сокращением, предоставив соответствующие гарантии и компенсации.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В практике встречается и другой подход. Так, Архангельский областной суд </w:t>
      </w:r>
      <w:hyperlink r:id="rId174" w:history="1">
        <w:r w:rsidRPr="00BB08CC">
          <w:t>полагает</w:t>
        </w:r>
      </w:hyperlink>
      <w:r w:rsidRPr="00BB08CC">
        <w:t>, что не нужно сокращать работника, отказавшегося трудиться на меньшей ставке, поскольку дол</w:t>
      </w:r>
      <w:r w:rsidRPr="00BB08CC">
        <w:t>ж</w:t>
      </w:r>
      <w:r w:rsidRPr="00BB08CC">
        <w:t>ность остается в штатном расписании. Его можно уволить за отказ от новых условий.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Поскольку оба варианта основания увольнения несут риски, попытайтесь расторгнуть тр</w:t>
      </w:r>
      <w:r w:rsidRPr="00BB08CC">
        <w:t>у</w:t>
      </w:r>
      <w:r w:rsidRPr="00BB08CC">
        <w:t xml:space="preserve">довой договор по </w:t>
      </w:r>
      <w:hyperlink r:id="rId175" w:history="1">
        <w:r w:rsidRPr="00BB08CC">
          <w:t>соглашению сторон</w:t>
        </w:r>
      </w:hyperlink>
      <w:r w:rsidRPr="00BB08CC">
        <w:t xml:space="preserve">. Убедить сотрудника уйти поможет </w:t>
      </w:r>
      <w:hyperlink r:id="rId176" w:history="1">
        <w:r w:rsidRPr="00BB08CC">
          <w:t>денежная компенсация</w:t>
        </w:r>
      </w:hyperlink>
      <w:r w:rsidRPr="00BB08CC">
        <w:t>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>Документы: Апелляционное определение Московского городского суда от 18.07.2019 по д</w:t>
      </w:r>
      <w:r w:rsidRPr="00BB08CC">
        <w:rPr>
          <w:i/>
        </w:rPr>
        <w:t>е</w:t>
      </w:r>
      <w:r w:rsidRPr="00BB08CC">
        <w:rPr>
          <w:i/>
        </w:rPr>
        <w:t>лу N 33-30687/2019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19.08.2019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Минздрав дал работодателям рекомендации по укреплению здоровья работников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Ведомство посоветовало, как организовать корпоративные программы укрепления здоровья персонала. Оно указало, что профилактика заболеваний сотрудников поможет сократить расходы организации и повысить производительность труда. Рассмотрим основные рекомендации.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Минздрав считает важным </w:t>
      </w:r>
      <w:proofErr w:type="gramStart"/>
      <w:r w:rsidRPr="00BB08CC">
        <w:t>бороться</w:t>
      </w:r>
      <w:proofErr w:type="gramEnd"/>
      <w:r w:rsidRPr="00BB08CC">
        <w:t xml:space="preserve"> прежде всего с потреблением табака (стр. 16-33 И</w:t>
      </w:r>
      <w:r w:rsidRPr="00BB08CC">
        <w:t>н</w:t>
      </w:r>
      <w:r w:rsidRPr="00BB08CC">
        <w:t xml:space="preserve">формации). Можно, например, оформить рабочие места и места общего пользования детекторами дыма и знаками, запрещающими курение. Полезно организовать по мобильным приложениям, </w:t>
      </w:r>
      <w:proofErr w:type="spellStart"/>
      <w:r w:rsidRPr="00BB08CC">
        <w:t>мессенджерам</w:t>
      </w:r>
      <w:proofErr w:type="spellEnd"/>
      <w:r w:rsidRPr="00BB08CC">
        <w:t xml:space="preserve"> и чатам помощь курящим сотрудникам в отказе от вредной привычки.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Одна из рекомендаций по борьбе с курением - введение системы штрафов и поощрений (стр. 32 Информации). Напомним, как таковые штрафы </w:t>
      </w:r>
      <w:hyperlink r:id="rId177" w:history="1">
        <w:r w:rsidRPr="00BB08CC">
          <w:t>не допустимы</w:t>
        </w:r>
      </w:hyperlink>
      <w:r w:rsidRPr="00BB08CC">
        <w:t>. Однако сотрудникам, н</w:t>
      </w:r>
      <w:r w:rsidRPr="00BB08CC">
        <w:t>а</w:t>
      </w:r>
      <w:r w:rsidRPr="00BB08CC">
        <w:t>рушающим дисциплину, можно уменьшать премии или не платить их вовсе.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Чтобы снизить потребление алкоголя с вредными последствиями, ведомство советует те</w:t>
      </w:r>
      <w:r w:rsidRPr="00BB08CC">
        <w:t>с</w:t>
      </w:r>
      <w:r w:rsidRPr="00BB08CC">
        <w:t xml:space="preserve">тировать сотрудников и проводить безалкогольные </w:t>
      </w:r>
      <w:proofErr w:type="spellStart"/>
      <w:r w:rsidRPr="00BB08CC">
        <w:t>корпоративы</w:t>
      </w:r>
      <w:proofErr w:type="spellEnd"/>
      <w:r w:rsidRPr="00BB08CC">
        <w:t xml:space="preserve"> (стр. 34-41 Информации). Н</w:t>
      </w:r>
      <w:r w:rsidRPr="00BB08CC">
        <w:t>а</w:t>
      </w:r>
      <w:r w:rsidRPr="00BB08CC">
        <w:t xml:space="preserve">помним, за появление на работе в состоянии опьянения сотрудника </w:t>
      </w:r>
      <w:hyperlink r:id="rId178" w:history="1">
        <w:r w:rsidRPr="00BB08CC">
          <w:t>можно уволить</w:t>
        </w:r>
      </w:hyperlink>
      <w:r w:rsidRPr="00BB08CC">
        <w:t>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Организовать здоровое питание в офисе помогут доступ к питьевой воде, маркировка "зд</w:t>
      </w:r>
      <w:r w:rsidRPr="00BB08CC">
        <w:t>о</w:t>
      </w:r>
      <w:r w:rsidRPr="00BB08CC">
        <w:t>ровых" блюд и конкурсы рецептов (стр. 42-57 Информации).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Повысить физическую активность персонала позволят командно-спортивные мероприятия и </w:t>
      </w:r>
      <w:proofErr w:type="spellStart"/>
      <w:r w:rsidRPr="00BB08CC">
        <w:t>физкульт-брейки</w:t>
      </w:r>
      <w:proofErr w:type="spellEnd"/>
      <w:r w:rsidRPr="00BB08CC">
        <w:t xml:space="preserve"> (стр. 58-64 Информации).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Минздрав порекомендовал заботиться и о сохранении психологического здоровья и благ</w:t>
      </w:r>
      <w:r w:rsidRPr="00BB08CC">
        <w:t>о</w:t>
      </w:r>
      <w:r w:rsidRPr="00BB08CC">
        <w:t>получия персонала (стр. 65-79 Информации). Этому будут способствовать, например, телефонная линия психологической поддержки работников и комната психоэмоциональной разгрузки.</w:t>
      </w:r>
    </w:p>
    <w:p w:rsidR="00CF2D5F" w:rsidRPr="00BB08CC" w:rsidRDefault="00CF2D5F" w:rsidP="00916165">
      <w:pPr>
        <w:pStyle w:val="ConsPlusNormal"/>
        <w:ind w:firstLine="709"/>
        <w:jc w:val="both"/>
        <w:rPr>
          <w:i/>
        </w:rPr>
      </w:pPr>
      <w:r w:rsidRPr="00BB08CC">
        <w:rPr>
          <w:i/>
        </w:rPr>
        <w:t xml:space="preserve">Документ: Информация Минздрава от 01.08.2019 </w:t>
      </w:r>
    </w:p>
    <w:p w:rsidR="008A2264" w:rsidRPr="00BB08CC" w:rsidRDefault="008A2264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19.08.2019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Нельзя передвинуть дату увольнения сотрудника после расторжения трудового дог</w:t>
      </w:r>
      <w:r w:rsidRPr="00BB08CC">
        <w:rPr>
          <w:b/>
        </w:rPr>
        <w:t>о</w:t>
      </w:r>
      <w:r w:rsidRPr="00BB08CC">
        <w:rPr>
          <w:b/>
        </w:rPr>
        <w:t>вора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Организация приказом уволила работника за </w:t>
      </w:r>
      <w:hyperlink r:id="rId179" w:history="1">
        <w:r w:rsidRPr="00BB08CC">
          <w:t>прогул</w:t>
        </w:r>
      </w:hyperlink>
      <w:r w:rsidRPr="00BB08CC">
        <w:t xml:space="preserve">. Спустя два дня она отменила приказ и издала новый об увольнении по тому же основанию. Работник после получения трудовой книжки </w:t>
      </w:r>
      <w:r w:rsidRPr="00BB08CC">
        <w:lastRenderedPageBreak/>
        <w:t>со всеми записями обратился в суд.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Первая инстанция </w:t>
      </w:r>
      <w:hyperlink r:id="rId180" w:history="1">
        <w:r w:rsidRPr="00BB08CC">
          <w:t>на</w:t>
        </w:r>
        <w:bookmarkStart w:id="0" w:name="_GoBack"/>
        <w:bookmarkEnd w:id="0"/>
        <w:r w:rsidRPr="00BB08CC">
          <w:t>рушений не увидела</w:t>
        </w:r>
      </w:hyperlink>
      <w:r w:rsidRPr="00BB08CC">
        <w:t>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Апелляция же признала увольнением незаконным. Одной из причин </w:t>
      </w:r>
      <w:hyperlink r:id="rId181" w:history="1">
        <w:r w:rsidRPr="00BB08CC">
          <w:t>стало</w:t>
        </w:r>
      </w:hyperlink>
      <w:r w:rsidRPr="00BB08CC">
        <w:t xml:space="preserve"> то, что работод</w:t>
      </w:r>
      <w:r w:rsidRPr="00BB08CC">
        <w:t>а</w:t>
      </w:r>
      <w:r w:rsidRPr="00BB08CC">
        <w:t>тель после увольнения сотрудника самостоятельно восстанавливать его уже не имел права. Для этого требовалось получить согласие работника.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Подобная позиция ранее встречалась, например, у </w:t>
      </w:r>
      <w:hyperlink r:id="rId182" w:history="1">
        <w:r w:rsidRPr="00BB08CC">
          <w:t>Омского областного суда</w:t>
        </w:r>
      </w:hyperlink>
      <w:r w:rsidRPr="00BB08CC">
        <w:t>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Документ: Апелляционное </w:t>
      </w:r>
      <w:hyperlink r:id="rId183" w:history="1">
        <w:r w:rsidRPr="00BB08CC">
          <w:rPr>
            <w:i/>
          </w:rPr>
          <w:t>определение</w:t>
        </w:r>
      </w:hyperlink>
      <w:r w:rsidRPr="00BB08CC">
        <w:rPr>
          <w:i/>
        </w:rPr>
        <w:t xml:space="preserve"> Иркутского областного суда от 20.06.2019 по делу N 33-5039/2019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16.08.2019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Мосгорсуд указал на ошибки при увольнении за отказ продолжить работу в новых у</w:t>
      </w:r>
      <w:r w:rsidRPr="00BB08CC">
        <w:rPr>
          <w:b/>
        </w:rPr>
        <w:t>с</w:t>
      </w:r>
      <w:r w:rsidRPr="00BB08CC">
        <w:rPr>
          <w:b/>
        </w:rPr>
        <w:t>ловиях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Организация приказом установила сотруднику надбавку к зарплате, но позднее ее отмен</w:t>
      </w:r>
      <w:r w:rsidRPr="00BB08CC">
        <w:t>и</w:t>
      </w:r>
      <w:r w:rsidRPr="00BB08CC">
        <w:t xml:space="preserve">ла. Работника уведомили о предстоящих изменениях условий трудового договора и предложили вакантные должности. Он отказался от вакансий, и его </w:t>
      </w:r>
      <w:hyperlink r:id="rId184" w:history="1">
        <w:r w:rsidRPr="00BB08CC">
          <w:t>уволили</w:t>
        </w:r>
      </w:hyperlink>
      <w:r w:rsidRPr="00BB08CC">
        <w:t>. Сотрудник оспорил действия о</w:t>
      </w:r>
      <w:r w:rsidRPr="00BB08CC">
        <w:t>р</w:t>
      </w:r>
      <w:r w:rsidRPr="00BB08CC">
        <w:t>ганизации.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Первая инстанция поддержала работника. Надбавка установлена приказом, а не трудовым договором. Отмена локального акта не означает, что условия труда изменились и их невозможно сохранить.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Мосгорсуд согласился с решением, указав и на другие ошибки организации. Сотрудник не отказывался работать без надбавки. Он не согласился с переводом на вакантные должности. А их организация должна была предложить только после отказа от работы в новых условиях.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>Документы: Апелляционное определение Московского городского суда от 30.05.2019 по д</w:t>
      </w:r>
      <w:r w:rsidRPr="00BB08CC">
        <w:rPr>
          <w:i/>
        </w:rPr>
        <w:t>е</w:t>
      </w:r>
      <w:r w:rsidRPr="00BB08CC">
        <w:rPr>
          <w:i/>
        </w:rPr>
        <w:t>лу N 33-23789/2019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15.08.2019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Сотрудник отказался знакомиться с общим списком вакансий - суд может признать сокращение незаконным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Работодатель внес изменения в штатное расписание, уведомил о предстоящем сокращении сотрудников и предложил им свободные должности. Перед увольнением он еще раз ознакомил работников со списком вакансий. Один из них это сделать отказался, после чего оспорил сокращ</w:t>
      </w:r>
      <w:r w:rsidRPr="00BB08CC">
        <w:t>е</w:t>
      </w:r>
      <w:r w:rsidRPr="00BB08CC">
        <w:t>ние.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Суд признал увольнение незаконным. Сотрудник отказался знакомиться со списком, пот</w:t>
      </w:r>
      <w:r w:rsidRPr="00BB08CC">
        <w:t>о</w:t>
      </w:r>
      <w:r w:rsidRPr="00BB08CC">
        <w:t>му что думал, что он не изменился. Работодатель ему об обновлении не сообщил и добавленные в перечень вакансии отдельно не предложил. Кроме того, в список были включены не все ниж</w:t>
      </w:r>
      <w:r w:rsidRPr="00BB08CC">
        <w:t>е</w:t>
      </w:r>
      <w:r w:rsidRPr="00BB08CC">
        <w:t>стоящие должности. Тем самым работодатель нарушил порядок сокращения и подошел к нему формально.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>Документы: Апелляционное определение Московского городского суда от 04.06.2019 N 33-24062/2019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14.08.2019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ВС РФ не стал взыскивать расходы в пользу фирмы, победившей в споре о признании отношений трудовыми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Организация попыталась взыскать расходы на юридические услуги с гражданина, который проиграл спор об установлении трудовых отношений.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Первая и вторая инстанция </w:t>
      </w:r>
      <w:hyperlink r:id="rId185" w:history="1">
        <w:r w:rsidRPr="00BB08CC">
          <w:t>поддержали компанию</w:t>
        </w:r>
      </w:hyperlink>
      <w:r w:rsidRPr="00BB08CC">
        <w:t>. Поскольку отношения не были призн</w:t>
      </w:r>
      <w:r w:rsidRPr="00BB08CC">
        <w:t>а</w:t>
      </w:r>
      <w:r w:rsidRPr="00BB08CC">
        <w:t xml:space="preserve">ны трудовыми, </w:t>
      </w:r>
      <w:hyperlink r:id="rId186" w:history="1">
        <w:r w:rsidRPr="00BB08CC">
          <w:t>ст. 393</w:t>
        </w:r>
      </w:hyperlink>
      <w:r w:rsidRPr="00BB08CC">
        <w:t xml:space="preserve"> ТК РФ, по которой работники освобождены от судебных расходов, прим</w:t>
      </w:r>
      <w:r w:rsidRPr="00BB08CC">
        <w:t>е</w:t>
      </w:r>
      <w:r w:rsidRPr="00BB08CC">
        <w:t xml:space="preserve">нить нельзя. Значит, расходы на представителя </w:t>
      </w:r>
      <w:hyperlink r:id="rId187" w:history="1">
        <w:r w:rsidRPr="00BB08CC">
          <w:t>возмещает</w:t>
        </w:r>
      </w:hyperlink>
      <w:r w:rsidRPr="00BB08CC">
        <w:t xml:space="preserve"> проигравшая сторона.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Верховный суд </w:t>
      </w:r>
      <w:hyperlink r:id="rId188" w:history="1">
        <w:r w:rsidRPr="00BB08CC">
          <w:t>решил иначе</w:t>
        </w:r>
      </w:hyperlink>
      <w:r w:rsidRPr="00BB08CC">
        <w:t>. Требование установить факт трудовых отношений относится к трудовым спорам. Поэтому истец должен быть освобожден от расходов независимо от результ</w:t>
      </w:r>
      <w:r w:rsidRPr="00BB08CC">
        <w:t>а</w:t>
      </w:r>
      <w:r w:rsidRPr="00BB08CC">
        <w:t>тов рассмотрения дела.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Отметим, ранее ВС РФ </w:t>
      </w:r>
      <w:hyperlink r:id="rId189" w:history="1">
        <w:r w:rsidRPr="00BB08CC">
          <w:t>уже высказывал</w:t>
        </w:r>
      </w:hyperlink>
      <w:r w:rsidRPr="00BB08CC">
        <w:t xml:space="preserve"> такую позицию.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Документ: </w:t>
      </w:r>
      <w:hyperlink r:id="rId190" w:history="1">
        <w:r w:rsidRPr="00BB08CC">
          <w:rPr>
            <w:i/>
          </w:rPr>
          <w:t>Определение</w:t>
        </w:r>
      </w:hyperlink>
      <w:r w:rsidRPr="00BB08CC">
        <w:rPr>
          <w:i/>
        </w:rPr>
        <w:t xml:space="preserve"> ВС РФ от 15.07.2019 N 75-КГ19-3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lastRenderedPageBreak/>
        <w:t>13.08.2019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Работников 40 лет и старше хотят чаще отпускать на диспансеризацию: проект в ра</w:t>
      </w:r>
      <w:r w:rsidRPr="00BB08CC">
        <w:rPr>
          <w:b/>
        </w:rPr>
        <w:t>з</w:t>
      </w:r>
      <w:r w:rsidRPr="00BB08CC">
        <w:rPr>
          <w:b/>
        </w:rPr>
        <w:t>работке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Сотрудников в возрасте от 40 лет, возможно, придется каждый год освобождать от работы на один день для проверки здоровья.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Такие работники уже сейчас могут проходить диспансеризацию </w:t>
      </w:r>
      <w:hyperlink r:id="rId191" w:history="1">
        <w:r w:rsidRPr="00BB08CC">
          <w:t>ежегодно</w:t>
        </w:r>
      </w:hyperlink>
      <w:r w:rsidRPr="00BB08CC">
        <w:t>. Но брать выхо</w:t>
      </w:r>
      <w:r w:rsidRPr="00BB08CC">
        <w:t>д</w:t>
      </w:r>
      <w:r w:rsidRPr="00BB08CC">
        <w:t xml:space="preserve">ной для посещения врача они вправе только </w:t>
      </w:r>
      <w:hyperlink r:id="rId192" w:history="1">
        <w:r w:rsidRPr="00BB08CC">
          <w:t>раз в три года</w:t>
        </w:r>
      </w:hyperlink>
      <w:r w:rsidRPr="00BB08CC">
        <w:t>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Уведомление о подготовке новых правил опубликовал Минтруд. Изменения могут вступить в силу в январе 2020 года.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Также планируют закрепить за работодателями право устанавливать в коллективном дог</w:t>
      </w:r>
      <w:r w:rsidRPr="00BB08CC">
        <w:t>о</w:t>
      </w:r>
      <w:r w:rsidRPr="00BB08CC">
        <w:t>воре или локальном нормативном акте обязанность персонала подтверждать прохождение диспа</w:t>
      </w:r>
      <w:r w:rsidRPr="00BB08CC">
        <w:t>н</w:t>
      </w:r>
      <w:r w:rsidRPr="00BB08CC">
        <w:t>серизации. Об этом Минтруд сообщил на своем официальном сайте.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Документ: Уведомление о начале разработки проекта федерального закона </w:t>
      </w:r>
    </w:p>
    <w:p w:rsidR="00CF2D5F" w:rsidRPr="00BB08CC" w:rsidRDefault="00CF2D5F" w:rsidP="00916165">
      <w:pPr>
        <w:pStyle w:val="ConsPlusNormal"/>
        <w:ind w:firstLine="709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13.08.2019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Минтруд советует проводить медосмотры сотрудников, работающих за компьютер</w:t>
      </w:r>
      <w:r w:rsidRPr="00BB08CC">
        <w:rPr>
          <w:b/>
        </w:rPr>
        <w:t>а</w:t>
      </w:r>
      <w:r w:rsidRPr="00BB08CC">
        <w:rPr>
          <w:b/>
        </w:rPr>
        <w:t>ми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Ведомство </w:t>
      </w:r>
      <w:hyperlink r:id="rId193" w:history="1">
        <w:r w:rsidRPr="00BB08CC">
          <w:t>напомнило</w:t>
        </w:r>
      </w:hyperlink>
      <w:r w:rsidRPr="00BB08CC">
        <w:t>, что сотрудники, которые более 50% рабочего времени проводят за компьютерами, должны проходить предварительные и периодические медосмотры.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Минтруд </w:t>
      </w:r>
      <w:hyperlink r:id="rId194" w:history="1">
        <w:r w:rsidRPr="00BB08CC">
          <w:t>обратил внимание</w:t>
        </w:r>
      </w:hyperlink>
      <w:r w:rsidRPr="00BB08CC">
        <w:t>: эта обязанность не зависит от класса условий труда на раб</w:t>
      </w:r>
      <w:r w:rsidRPr="00BB08CC">
        <w:t>о</w:t>
      </w:r>
      <w:r w:rsidRPr="00BB08CC">
        <w:t xml:space="preserve">чем месте. Такой подход он </w:t>
      </w:r>
      <w:hyperlink r:id="rId195" w:history="1">
        <w:r w:rsidRPr="00BB08CC">
          <w:t>выражал и ранее</w:t>
        </w:r>
      </w:hyperlink>
      <w:r w:rsidRPr="00BB08CC">
        <w:t xml:space="preserve">. С ним </w:t>
      </w:r>
      <w:hyperlink r:id="rId196" w:history="1">
        <w:r w:rsidRPr="00BB08CC">
          <w:t>солидарен ВС РФ</w:t>
        </w:r>
      </w:hyperlink>
      <w:r w:rsidRPr="00BB08CC">
        <w:t xml:space="preserve">. Однако </w:t>
      </w:r>
      <w:hyperlink r:id="rId197" w:history="1">
        <w:proofErr w:type="spellStart"/>
        <w:r w:rsidRPr="00BB08CC">
          <w:t>Роструд</w:t>
        </w:r>
        <w:proofErr w:type="spellEnd"/>
      </w:hyperlink>
      <w:r w:rsidRPr="00BB08CC">
        <w:t xml:space="preserve"> и </w:t>
      </w:r>
      <w:hyperlink r:id="rId198" w:history="1">
        <w:proofErr w:type="spellStart"/>
        <w:r w:rsidRPr="00BB08CC">
          <w:t>Роспо</w:t>
        </w:r>
        <w:r w:rsidRPr="00BB08CC">
          <w:t>т</w:t>
        </w:r>
        <w:r w:rsidRPr="00BB08CC">
          <w:t>ребнадзор</w:t>
        </w:r>
        <w:proofErr w:type="spellEnd"/>
      </w:hyperlink>
      <w:r w:rsidRPr="00BB08CC">
        <w:t xml:space="preserve"> считают, что медосмотры при работе за компьютерами нужны, только если выявлены вредные или опасные условия труда.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Возможно, скоро споры прекратятся. </w:t>
      </w:r>
      <w:hyperlink r:id="rId199" w:history="1">
        <w:r w:rsidRPr="00BB08CC">
          <w:t>Минтруд отметил</w:t>
        </w:r>
      </w:hyperlink>
      <w:r w:rsidRPr="00BB08CC">
        <w:t>, что сейчас Минздрав разрабатыв</w:t>
      </w:r>
      <w:r w:rsidRPr="00BB08CC">
        <w:t>а</w:t>
      </w:r>
      <w:r w:rsidRPr="00BB08CC">
        <w:t>ет новый перечень вредных и опасных производственных факторов и работ, при которых обязат</w:t>
      </w:r>
      <w:r w:rsidRPr="00BB08CC">
        <w:t>е</w:t>
      </w:r>
      <w:r w:rsidRPr="00BB08CC">
        <w:t xml:space="preserve">лен медосмотр персонала. Фактора </w:t>
      </w:r>
      <w:hyperlink r:id="rId200" w:history="1">
        <w:r w:rsidRPr="00BB08CC">
          <w:t>"электромагнитное поле широкополосного спектра частот от ПЭВМ"</w:t>
        </w:r>
      </w:hyperlink>
      <w:r w:rsidRPr="00BB08CC">
        <w:t xml:space="preserve"> в нем не будет.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В январе Минтруд уже предлагал исключить этот фактор из действующего </w:t>
      </w:r>
      <w:hyperlink r:id="rId201" w:history="1">
        <w:r w:rsidRPr="00BB08CC">
          <w:t>списка</w:t>
        </w:r>
      </w:hyperlink>
      <w:r w:rsidRPr="00BB08CC">
        <w:t>, но пока инициатива не реализована.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Полагаем, раз новое правило еще не принято, лучше направлять работников, проводящих много времени за компьютером, на медосмотры. Это поможет избежать крупного </w:t>
      </w:r>
      <w:hyperlink r:id="rId202" w:history="1">
        <w:r w:rsidRPr="00BB08CC">
          <w:t>штрафа</w:t>
        </w:r>
      </w:hyperlink>
      <w:r w:rsidRPr="00BB08CC">
        <w:t xml:space="preserve">: для должностного лица - от 15 тыс. до 25 тыс. руб., для </w:t>
      </w:r>
      <w:proofErr w:type="spellStart"/>
      <w:r w:rsidRPr="00BB08CC">
        <w:t>юрлица</w:t>
      </w:r>
      <w:proofErr w:type="spellEnd"/>
      <w:r w:rsidRPr="00BB08CC">
        <w:t xml:space="preserve"> - от 110 тыс. до 130 тыс. руб.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Документ: </w:t>
      </w:r>
      <w:hyperlink r:id="rId203" w:history="1">
        <w:r w:rsidRPr="00BB08CC">
          <w:rPr>
            <w:i/>
          </w:rPr>
          <w:t>Письмо</w:t>
        </w:r>
      </w:hyperlink>
      <w:r w:rsidRPr="00BB08CC">
        <w:rPr>
          <w:i/>
        </w:rPr>
        <w:t xml:space="preserve"> Минтруда России от 12.07.2019 N 15-2/В-1828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13.08.2019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Можно не предоставлять отпуск с последующим увольнением, если работник не ук</w:t>
      </w:r>
      <w:r w:rsidRPr="00BB08CC">
        <w:rPr>
          <w:b/>
        </w:rPr>
        <w:t>а</w:t>
      </w:r>
      <w:r w:rsidRPr="00BB08CC">
        <w:rPr>
          <w:b/>
        </w:rPr>
        <w:t>зал дату отдыха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Сотрудник подал заявление на отпуск с последующим увольнением и на работу больше не вышел. Работодатель приказ не оформил, расчет не произвел и трудовую книжку не выдал. Он объяснил это тем, что в заявлении не была указана дата предоставления отпуска. Работник обр</w:t>
      </w:r>
      <w:r w:rsidRPr="00BB08CC">
        <w:t>а</w:t>
      </w:r>
      <w:r w:rsidRPr="00BB08CC">
        <w:t>тился в суд.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Суд </w:t>
      </w:r>
      <w:hyperlink r:id="rId204" w:history="1">
        <w:r w:rsidRPr="00BB08CC">
          <w:t>не увидел нарушений</w:t>
        </w:r>
      </w:hyperlink>
      <w:r w:rsidRPr="00BB08CC">
        <w:t xml:space="preserve"> в действиях работодателя. Отсутствие даты отпуска в заявлении не позволило сторонам согласовать его срок и дату увольнения. При этом суд учел, что сотрудник не был включен в график отпусков.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Отметим, что можно было уволить работника и за прогул, ведь он перестал выполнять свои обязанности. В подобной ситуации суды встают на сторону компаний, например Мосгорсуд.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Документ: Апелляционное </w:t>
      </w:r>
      <w:hyperlink r:id="rId205" w:history="1">
        <w:r w:rsidRPr="00BB08CC">
          <w:rPr>
            <w:i/>
          </w:rPr>
          <w:t>определение</w:t>
        </w:r>
      </w:hyperlink>
      <w:r w:rsidRPr="00BB08CC">
        <w:rPr>
          <w:i/>
        </w:rPr>
        <w:t xml:space="preserve"> Воронежского областного суда от 04.07.2019 по делу N 33-4324/2019</w:t>
      </w:r>
    </w:p>
    <w:p w:rsidR="00CF2D5F" w:rsidRPr="00BB08CC" w:rsidRDefault="00CF2D5F" w:rsidP="00916165">
      <w:pPr>
        <w:pStyle w:val="ConsPlusNormal"/>
        <w:ind w:firstLine="709"/>
        <w:jc w:val="both"/>
      </w:pPr>
    </w:p>
    <w:p w:rsidR="00CF2D5F" w:rsidRPr="00BB08CC" w:rsidRDefault="00CF2D5F" w:rsidP="00916165">
      <w:pPr>
        <w:pStyle w:val="ConsPlusNormal"/>
        <w:ind w:firstLine="709"/>
        <w:jc w:val="both"/>
        <w:outlineLvl w:val="1"/>
      </w:pPr>
      <w:r w:rsidRPr="00BB08CC">
        <w:t>12.08.2019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b/>
        </w:rPr>
        <w:t>ВС РФ: не все условия трудового договора перестают действовать после увольнения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В трудовом договоре установили, что при выходе работницы на пенсию компания ежем</w:t>
      </w:r>
      <w:r w:rsidRPr="00BB08CC">
        <w:t>е</w:t>
      </w:r>
      <w:r w:rsidRPr="00BB08CC">
        <w:t>сячно выплачивает ей вознаграждение. Также указали, что в случае ее смерти работодатель воз</w:t>
      </w:r>
      <w:r w:rsidRPr="00BB08CC">
        <w:t>ь</w:t>
      </w:r>
      <w:r w:rsidRPr="00BB08CC">
        <w:t>мет на себя расходы на погребение и выплатит членам семьи трехкратный размер пенсии.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lastRenderedPageBreak/>
        <w:t>Первое обязательство компания выполняла. Однако</w:t>
      </w:r>
      <w:proofErr w:type="gramStart"/>
      <w:r w:rsidRPr="00BB08CC">
        <w:t>,</w:t>
      </w:r>
      <w:proofErr w:type="gramEnd"/>
      <w:r w:rsidRPr="00BB08CC">
        <w:t xml:space="preserve"> когда работница умерла, организация ничего выплачивать членам семьи не стала. Ее супруг обратился в суд.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>Первая инстанция обязала организацию исполнить условия трудового договора, но апелл</w:t>
      </w:r>
      <w:r w:rsidRPr="00BB08CC">
        <w:t>я</w:t>
      </w:r>
      <w:r w:rsidRPr="00BB08CC">
        <w:t xml:space="preserve">ция </w:t>
      </w:r>
      <w:hyperlink r:id="rId206" w:history="1">
        <w:r w:rsidRPr="00BB08CC">
          <w:t>решение отменила</w:t>
        </w:r>
      </w:hyperlink>
      <w:r w:rsidRPr="00BB08CC">
        <w:t>. Условие о выплатах в связи со смертью сотрудницы имело силу только в период действия трудового договора. С его расторжением права и обязанности сторон и их статус перестали действовать.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t xml:space="preserve">ВС РФ </w:t>
      </w:r>
      <w:hyperlink r:id="rId207" w:history="1">
        <w:r w:rsidRPr="00BB08CC">
          <w:t>не согласился с апелляцией</w:t>
        </w:r>
      </w:hyperlink>
      <w:r w:rsidRPr="00BB08CC">
        <w:t xml:space="preserve"> и оставил решение суда первой инстанции в силе. Увольнение не отменяет все права и обязанности сторон. Трудовым договором могут регулир</w:t>
      </w:r>
      <w:r w:rsidRPr="00BB08CC">
        <w:t>о</w:t>
      </w:r>
      <w:r w:rsidRPr="00BB08CC">
        <w:t xml:space="preserve">ваться отношения, производные от </w:t>
      </w:r>
      <w:proofErr w:type="gramStart"/>
      <w:r w:rsidRPr="00BB08CC">
        <w:t>трудовых</w:t>
      </w:r>
      <w:proofErr w:type="gramEnd"/>
      <w:r w:rsidRPr="00BB08CC">
        <w:t xml:space="preserve"> и непосредственно с ними связанные. Они могут действовать и после увольнения. В таком случае термин "работник" обозначает конкретного чел</w:t>
      </w:r>
      <w:r w:rsidRPr="00BB08CC">
        <w:t>о</w:t>
      </w:r>
      <w:r w:rsidRPr="00BB08CC">
        <w:t>века, а не указывает на его правовой статус.</w:t>
      </w:r>
    </w:p>
    <w:p w:rsidR="00CF2D5F" w:rsidRPr="00BB08CC" w:rsidRDefault="00CF2D5F" w:rsidP="00916165">
      <w:pPr>
        <w:pStyle w:val="ConsPlusNormal"/>
        <w:ind w:firstLine="709"/>
        <w:jc w:val="both"/>
      </w:pPr>
      <w:r w:rsidRPr="00BB08CC">
        <w:rPr>
          <w:i/>
        </w:rPr>
        <w:t xml:space="preserve">Документ: </w:t>
      </w:r>
      <w:hyperlink r:id="rId208" w:history="1">
        <w:r w:rsidRPr="00BB08CC">
          <w:rPr>
            <w:i/>
          </w:rPr>
          <w:t>Определение</w:t>
        </w:r>
      </w:hyperlink>
      <w:r w:rsidRPr="00BB08CC">
        <w:rPr>
          <w:i/>
        </w:rPr>
        <w:t xml:space="preserve"> ВС РФ от 01.07.2019 N 67-КГ19-5</w:t>
      </w:r>
    </w:p>
    <w:sectPr w:rsidR="00CF2D5F" w:rsidRPr="00BB08CC" w:rsidSect="00916165">
      <w:footerReference w:type="default" r:id="rId20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766" w:rsidRDefault="00C72766" w:rsidP="00313407">
      <w:r>
        <w:separator/>
      </w:r>
    </w:p>
  </w:endnote>
  <w:endnote w:type="continuationSeparator" w:id="0">
    <w:p w:rsidR="00C72766" w:rsidRDefault="00C72766" w:rsidP="00313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107071"/>
      <w:docPartObj>
        <w:docPartGallery w:val="Page Numbers (Bottom of Page)"/>
        <w:docPartUnique/>
      </w:docPartObj>
    </w:sdtPr>
    <w:sdtContent>
      <w:p w:rsidR="00313407" w:rsidRDefault="00AB0DAE">
        <w:pPr>
          <w:pStyle w:val="a8"/>
          <w:jc w:val="right"/>
        </w:pPr>
        <w:r>
          <w:fldChar w:fldCharType="begin"/>
        </w:r>
        <w:r w:rsidR="00313407">
          <w:instrText>PAGE   \* MERGEFORMAT</w:instrText>
        </w:r>
        <w:r>
          <w:fldChar w:fldCharType="separate"/>
        </w:r>
        <w:r w:rsidR="00600BED">
          <w:rPr>
            <w:noProof/>
          </w:rPr>
          <w:t>1</w:t>
        </w:r>
        <w:r>
          <w:fldChar w:fldCharType="end"/>
        </w:r>
      </w:p>
    </w:sdtContent>
  </w:sdt>
  <w:p w:rsidR="00313407" w:rsidRDefault="003134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766" w:rsidRDefault="00C72766" w:rsidP="00313407">
      <w:r>
        <w:separator/>
      </w:r>
    </w:p>
  </w:footnote>
  <w:footnote w:type="continuationSeparator" w:id="0">
    <w:p w:rsidR="00C72766" w:rsidRDefault="00C72766" w:rsidP="00313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D5F"/>
    <w:rsid w:val="001A3D8A"/>
    <w:rsid w:val="00263AD5"/>
    <w:rsid w:val="002D0C32"/>
    <w:rsid w:val="00313407"/>
    <w:rsid w:val="00353C41"/>
    <w:rsid w:val="00380701"/>
    <w:rsid w:val="0039678A"/>
    <w:rsid w:val="003A0021"/>
    <w:rsid w:val="003A2A86"/>
    <w:rsid w:val="003B4847"/>
    <w:rsid w:val="00400C54"/>
    <w:rsid w:val="00487E2C"/>
    <w:rsid w:val="004A21C9"/>
    <w:rsid w:val="00600BED"/>
    <w:rsid w:val="006265BD"/>
    <w:rsid w:val="006466D8"/>
    <w:rsid w:val="0068007E"/>
    <w:rsid w:val="006E0F59"/>
    <w:rsid w:val="006F1A0A"/>
    <w:rsid w:val="007175B3"/>
    <w:rsid w:val="0076565E"/>
    <w:rsid w:val="007B32AA"/>
    <w:rsid w:val="00877F6E"/>
    <w:rsid w:val="008A2264"/>
    <w:rsid w:val="00916165"/>
    <w:rsid w:val="0094648A"/>
    <w:rsid w:val="009F15DA"/>
    <w:rsid w:val="00A12ADE"/>
    <w:rsid w:val="00AB0DAE"/>
    <w:rsid w:val="00AF0E0C"/>
    <w:rsid w:val="00BB08CC"/>
    <w:rsid w:val="00C20709"/>
    <w:rsid w:val="00C72766"/>
    <w:rsid w:val="00CF2D5F"/>
    <w:rsid w:val="00DD2A4E"/>
    <w:rsid w:val="00E03486"/>
    <w:rsid w:val="00E2150E"/>
    <w:rsid w:val="00F07A61"/>
    <w:rsid w:val="00FE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09"/>
    <w:rPr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0709"/>
    <w:pPr>
      <w:keepNext/>
      <w:ind w:firstLine="720"/>
      <w:jc w:val="both"/>
      <w:outlineLvl w:val="0"/>
    </w:pPr>
    <w:rPr>
      <w:b/>
      <w:bCs/>
      <w:iCs w:val="0"/>
      <w:sz w:val="28"/>
    </w:rPr>
  </w:style>
  <w:style w:type="paragraph" w:styleId="3">
    <w:name w:val="heading 3"/>
    <w:basedOn w:val="a"/>
    <w:next w:val="a"/>
    <w:link w:val="30"/>
    <w:qFormat/>
    <w:rsid w:val="00C20709"/>
    <w:pPr>
      <w:keepNext/>
      <w:ind w:left="-1920" w:firstLine="720"/>
      <w:outlineLvl w:val="2"/>
    </w:pPr>
    <w:rPr>
      <w:b/>
      <w:bCs/>
      <w:i/>
      <w:color w:val="0000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709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0709"/>
    <w:rPr>
      <w:b/>
      <w:bCs/>
      <w:i/>
      <w:iCs/>
      <w:color w:val="0000FF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20709"/>
    <w:pPr>
      <w:ind w:firstLine="720"/>
      <w:jc w:val="center"/>
    </w:pPr>
    <w:rPr>
      <w:b/>
      <w:bCs/>
      <w:iCs w:val="0"/>
      <w:sz w:val="28"/>
    </w:rPr>
  </w:style>
  <w:style w:type="character" w:customStyle="1" w:styleId="a4">
    <w:name w:val="Название Знак"/>
    <w:basedOn w:val="a0"/>
    <w:link w:val="a3"/>
    <w:rsid w:val="00C20709"/>
    <w:rPr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207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iCs w:val="0"/>
      <w:sz w:val="22"/>
      <w:szCs w:val="22"/>
    </w:rPr>
  </w:style>
  <w:style w:type="paragraph" w:customStyle="1" w:styleId="ConsPlusTitlePage">
    <w:name w:val="ConsPlusTitlePage"/>
    <w:rsid w:val="00CF2D5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Normal">
    <w:name w:val="ConsPlusNormal"/>
    <w:rsid w:val="00CF2D5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CF2D5F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313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3407"/>
    <w:rPr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3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3407"/>
    <w:rPr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09"/>
    <w:rPr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0709"/>
    <w:pPr>
      <w:keepNext/>
      <w:ind w:firstLine="720"/>
      <w:jc w:val="both"/>
      <w:outlineLvl w:val="0"/>
    </w:pPr>
    <w:rPr>
      <w:b/>
      <w:bCs/>
      <w:iCs w:val="0"/>
      <w:sz w:val="28"/>
    </w:rPr>
  </w:style>
  <w:style w:type="paragraph" w:styleId="3">
    <w:name w:val="heading 3"/>
    <w:basedOn w:val="a"/>
    <w:next w:val="a"/>
    <w:link w:val="30"/>
    <w:qFormat/>
    <w:rsid w:val="00C20709"/>
    <w:pPr>
      <w:keepNext/>
      <w:ind w:left="-1920" w:firstLine="720"/>
      <w:outlineLvl w:val="2"/>
    </w:pPr>
    <w:rPr>
      <w:b/>
      <w:bCs/>
      <w:i/>
      <w:color w:val="0000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709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0709"/>
    <w:rPr>
      <w:b/>
      <w:bCs/>
      <w:i/>
      <w:iCs/>
      <w:color w:val="0000FF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20709"/>
    <w:pPr>
      <w:ind w:firstLine="720"/>
      <w:jc w:val="center"/>
    </w:pPr>
    <w:rPr>
      <w:b/>
      <w:bCs/>
      <w:iCs w:val="0"/>
      <w:sz w:val="28"/>
    </w:rPr>
  </w:style>
  <w:style w:type="character" w:customStyle="1" w:styleId="a4">
    <w:name w:val="Название Знак"/>
    <w:basedOn w:val="a0"/>
    <w:link w:val="a3"/>
    <w:rsid w:val="00C20709"/>
    <w:rPr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207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iCs w:val="0"/>
      <w:sz w:val="22"/>
      <w:szCs w:val="22"/>
    </w:rPr>
  </w:style>
  <w:style w:type="paragraph" w:customStyle="1" w:styleId="ConsPlusTitlePage">
    <w:name w:val="ConsPlusTitlePage"/>
    <w:rsid w:val="00CF2D5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Normal">
    <w:name w:val="ConsPlusNormal"/>
    <w:rsid w:val="00CF2D5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CF2D5F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313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3407"/>
    <w:rPr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3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3407"/>
    <w:rPr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EB7E3E92BEFA16A1C56CF8EFF2AFAA569748C2E8BC69926643E41D765845A3E076F1BFE208FB9AC9012853C00961DECA973A78E5777C0B8FBA819oBD" TargetMode="External"/><Relationship Id="rId21" Type="http://schemas.openxmlformats.org/officeDocument/2006/relationships/hyperlink" Target="consultantplus://offline/ref=9EB7E3E92BEFA16A1C56D29AED42C0A33478892E88CA9071333C10826B81526E4F7F55BB2D8EB8AC9418D166109254B9A56DA7914874DEBB1Fo2D" TargetMode="External"/><Relationship Id="rId42" Type="http://schemas.openxmlformats.org/officeDocument/2006/relationships/hyperlink" Target="consultantplus://offline/ref=9EB7E3E92BEFA16A1C56CD94F93795F03A718F218BCC9F2C3934498E69865D3158781CB72C8EB9AC931B8E6305830CB4A472B8915768DCBAFA1Ao0D" TargetMode="External"/><Relationship Id="rId63" Type="http://schemas.openxmlformats.org/officeDocument/2006/relationships/hyperlink" Target="consultantplus://offline/ref=9EB7E3E92BEFA16A1C56CF8EFF2AFAA569748C2E84CD9B2E643E41D765845A3E076F09FE7883B9AD8E12842956C7581Bo0D" TargetMode="External"/><Relationship Id="rId84" Type="http://schemas.openxmlformats.org/officeDocument/2006/relationships/hyperlink" Target="consultantplus://offline/ref=9EB7E3E92BEFA16A1C56CE89F03B95F03A7885238BCF922C3934498E69865D3158781CB72C8EB9AC91148E6305830CB4A472B8915768DCBAFA1Ao0D" TargetMode="External"/><Relationship Id="rId138" Type="http://schemas.openxmlformats.org/officeDocument/2006/relationships/hyperlink" Target="consultantplus://offline/ref=9EB7E3E92BEFA16A1C56D39AE83B95F03A788C2F8DCB9D20643E41D765845A3E076F1BFE208FB9AC9011863C00961DECA973A78E5777C0B8FBA819oBD" TargetMode="External"/><Relationship Id="rId159" Type="http://schemas.openxmlformats.org/officeDocument/2006/relationships/hyperlink" Target="consultantplus://offline/ref=9EB7E3E92BEFA16A1C56CD94F13095F03A7B852389C99D2C3934498E69865D3158781CB72C8EB9AC95128E6305830CB4A472B8915768DCBAFA1Ao0D" TargetMode="External"/><Relationship Id="rId170" Type="http://schemas.openxmlformats.org/officeDocument/2006/relationships/hyperlink" Target="consultantplus://offline/ref=9EB7E3E92BEFA16A1C56D29AED42C0A334798D2E89CA9071333C10826B81526E4F7F55BB2D8EBBAC9118D166109254B9A56DA7914874DEBB1Fo2D" TargetMode="External"/><Relationship Id="rId191" Type="http://schemas.openxmlformats.org/officeDocument/2006/relationships/hyperlink" Target="consultantplus://offline/ref=9EB7E3E92BEFA16A1C56D29AED42C0A3347B8E228BCE9071333C10826B81526E4F7F55BB2D8EB9AF9518D166109254B9A56DA7914874DEBB1Fo2D" TargetMode="External"/><Relationship Id="rId205" Type="http://schemas.openxmlformats.org/officeDocument/2006/relationships/hyperlink" Target="consultantplus://offline/ref=9EB7E3E92BEFA16A1C56CD94F13095F03A7A89208AC89C2C3934498E69865D3158781CB72C8EB9AC92148E6305830CB4A472B8915768DCBAFA1Ao0D" TargetMode="External"/><Relationship Id="rId107" Type="http://schemas.openxmlformats.org/officeDocument/2006/relationships/hyperlink" Target="consultantplus://offline/ref=9EB7E3E92BEFA16A1C56D39AE83B95F03A788D218FC69B24643E41D765845A3E076F1BFE208FB9AC9017813C00961DECA973A78E5777C0B8FBA819oBD" TargetMode="External"/><Relationship Id="rId11" Type="http://schemas.openxmlformats.org/officeDocument/2006/relationships/hyperlink" Target="consultantplus://offline/ref=9EB7E3E92BEFA16A1C56CF8EFF2AFAA569748C2E85CF9B2F643E41D765845A3E076F1BFE208FB9AC9012843C00961DECA973A78E5777C0B8FBA819oBD" TargetMode="External"/><Relationship Id="rId32" Type="http://schemas.openxmlformats.org/officeDocument/2006/relationships/hyperlink" Target="consultantplus://offline/ref=9EB7E3E92BEFA16A1C56D29AED42C0A3347B8F2E85CB9071333C10826B81526E4F7F55BD298ABCA7C442C16259C758A7A572B89256771Do7D" TargetMode="External"/><Relationship Id="rId37" Type="http://schemas.openxmlformats.org/officeDocument/2006/relationships/hyperlink" Target="consultantplus://offline/ref=9EB7E3E92BEFA16A1C56DF89F842C0A331798D228AC99071333C10826B81526E4F7F55BB2D8EB9AE9818D166109254B9A56DA7914874DEBB1Fo2D" TargetMode="External"/><Relationship Id="rId53" Type="http://schemas.openxmlformats.org/officeDocument/2006/relationships/hyperlink" Target="consultantplus://offline/ref=9EB7E3E92BEFA16A1C56CD94EA2F95F03A7D8C218ECC9E2C3934498E69865D3158781CB72C8EB9AC911B8E6305830CB4A472B8915768DCBAFA1Ao0D" TargetMode="External"/><Relationship Id="rId58" Type="http://schemas.openxmlformats.org/officeDocument/2006/relationships/hyperlink" Target="consultantplus://offline/ref=9EB7E3E92BEFA16A1C56D29AED42C0A3347B8F2E85CB9071333C10826B81526E4F7F55B92D86B8A7C442C16259C758A7A572B89256771Do7D" TargetMode="External"/><Relationship Id="rId74" Type="http://schemas.openxmlformats.org/officeDocument/2006/relationships/hyperlink" Target="consultantplus://offline/ref=9EB7E3E92BEFA16A1C56D39AE83B95F03A788A278FCB9A22643E41D765845A3E076F1BFE208FB9AC9010803C00961DECA973A78E5777C0B8FBA819oBD" TargetMode="External"/><Relationship Id="rId79" Type="http://schemas.openxmlformats.org/officeDocument/2006/relationships/hyperlink" Target="consultantplus://offline/ref=9EB7E3E92BEFA16A1C56CD94EA2F95F03A7B8D2E8DCD9A2C3934498E69865D3158781CB72C8EB9AC94138E6305830CB4A472B8915768DCBAFA1Ao0D" TargetMode="External"/><Relationship Id="rId102" Type="http://schemas.openxmlformats.org/officeDocument/2006/relationships/hyperlink" Target="consultantplus://offline/ref=9EB7E3E92BEFA16A1C56DF89F842C0A33270882384C89071333C10826B81526E4F7F55BB2D8EB9AA9318D166109254B9A56DA7914874DEBB1Fo2D" TargetMode="External"/><Relationship Id="rId123" Type="http://schemas.openxmlformats.org/officeDocument/2006/relationships/hyperlink" Target="consultantplus://offline/ref=9EB7E3E92BEFA16A1C56CD94E93B95F03A788A2288CD9A2C3934498E69865D3158781CB72C8EB9AC921A8E6305830CB4A472B8915768DCBAFA1Ao0D" TargetMode="External"/><Relationship Id="rId128" Type="http://schemas.openxmlformats.org/officeDocument/2006/relationships/hyperlink" Target="consultantplus://offline/ref=9EB7E3E92BEFA16A1C56CD94F13095F03A7A892E8AC9922C3934498E69865D3158781CB72C8EB9AC94168E6305830CB4A472B8915768DCBAFA1Ao0D" TargetMode="External"/><Relationship Id="rId144" Type="http://schemas.openxmlformats.org/officeDocument/2006/relationships/hyperlink" Target="consultantplus://offline/ref=9EB7E3E92BEFA16A1C56DF89F842C0A3327089228EC89071333C10826B81526E4F7F55BB2D8EB9A99518D166109254B9A56DA7914874DEBB1Fo2D" TargetMode="External"/><Relationship Id="rId149" Type="http://schemas.openxmlformats.org/officeDocument/2006/relationships/hyperlink" Target="consultantplus://offline/ref=9EB7E3E92BEFA16A1C56CF8EFF2AFAA569748C2189CF9E25643E41D765845A3E076F1BFE208FB9AC9011853C00961DECA973A78E5777C0B8FBA819oBD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9EB7E3E92BEFA16A1C56CE89F03B95F03A7885238BCE9B2C3934498E69865D3158781CB72C8EB9AC91168E6305830CB4A472B8915768DCBAFA1Ao0D" TargetMode="External"/><Relationship Id="rId95" Type="http://schemas.openxmlformats.org/officeDocument/2006/relationships/hyperlink" Target="consultantplus://offline/ref=9EB7E3E92BEFA16A1C56D29AED42C0A3347A8D2185CF9071333C10826B81526E4F7F55BB2D8CBFAE9618D166109254B9A56DA7914874DEBB1Fo2D" TargetMode="External"/><Relationship Id="rId160" Type="http://schemas.openxmlformats.org/officeDocument/2006/relationships/hyperlink" Target="consultantplus://offline/ref=9EB7E3E92BEFA16A1C56CD94EA2F95F03A7D8C2685CC982C3934498E69865D3158781CB72C8EB9AC93168E6305830CB4A472B8915768DCBAFA1Ao0D" TargetMode="External"/><Relationship Id="rId165" Type="http://schemas.openxmlformats.org/officeDocument/2006/relationships/hyperlink" Target="consultantplus://offline/ref=9EB7E3E92BEFA16A1C56D29AED42C0A3347889258BC89071333C10826B81526E4F7F55BB2B85EDFDD446883755D958B8BA71A69115oFD" TargetMode="External"/><Relationship Id="rId181" Type="http://schemas.openxmlformats.org/officeDocument/2006/relationships/hyperlink" Target="consultantplus://offline/ref=9EB7E3E92BEFA16A1C56CD94E93B95F03A7B8B2188CB9C2C3934498E69865D3158781CB72C8EB9AC96138E6305830CB4A472B8915768DCBAFA1Ao0D" TargetMode="External"/><Relationship Id="rId186" Type="http://schemas.openxmlformats.org/officeDocument/2006/relationships/hyperlink" Target="consultantplus://offline/ref=9EB7E3E92BEFA16A1C56D29AED42C0A3347A8D2185CF9071333C10826B81526E4F7F55BB2D8CB8AA9118D166109254B9A56DA7914874DEBB1Fo2D" TargetMode="External"/><Relationship Id="rId211" Type="http://schemas.openxmlformats.org/officeDocument/2006/relationships/theme" Target="theme/theme1.xml"/><Relationship Id="rId22" Type="http://schemas.openxmlformats.org/officeDocument/2006/relationships/hyperlink" Target="consultantplus://offline/ref=9EB7E3E92BEFA16A1C56D29AED42C0A33E718E2485C4CD7B3B651C806C8E0D79483659BA2D8EB8AE9B47D47301CA59B8BA72A78E5476DF1Bo3D" TargetMode="External"/><Relationship Id="rId27" Type="http://schemas.openxmlformats.org/officeDocument/2006/relationships/hyperlink" Target="consultantplus://offline/ref=9EB7E3E92BEFA16A1C56DF89F842C0A331798C278ACA9071333C10826B81526E4F7F55BB2D8EB9AA9918D166109254B9A56DA7914874DEBB1Fo2D" TargetMode="External"/><Relationship Id="rId43" Type="http://schemas.openxmlformats.org/officeDocument/2006/relationships/hyperlink" Target="consultantplus://offline/ref=9EB7E3E92BEFA16A1C56CD94F93795F03A788C2E88CB9B26643E41D765845A3E076F1BFE208FB9AC9010833C00961DECA973A78E5777C0B8FBA819oBD" TargetMode="External"/><Relationship Id="rId48" Type="http://schemas.openxmlformats.org/officeDocument/2006/relationships/hyperlink" Target="consultantplus://offline/ref=9EB7E3E92BEFA16A1C56D39AE83B95F03A788A278ACD9923643E41D765845A3E076F1BFE208FB9AC9017853C00961DECA973A78E5777C0B8FBA819oBD" TargetMode="External"/><Relationship Id="rId64" Type="http://schemas.openxmlformats.org/officeDocument/2006/relationships/hyperlink" Target="consultantplus://offline/ref=9EB7E3E92BEFA16A1C56D29AED42C0A3347A8D2185CF9071333C10826B81526E5D7F0DB72D8FA7AD910D8737551CoED" TargetMode="External"/><Relationship Id="rId69" Type="http://schemas.openxmlformats.org/officeDocument/2006/relationships/hyperlink" Target="consultantplus://offline/ref=9EB7E3E92BEFA16A1C56CD94EA2F95F03A7D8C238CCF9A2C3934498E69865D3158781CB72C8EB9AC93138E6305830CB4A472B8915768DCBAFA1Ao0D" TargetMode="External"/><Relationship Id="rId113" Type="http://schemas.openxmlformats.org/officeDocument/2006/relationships/hyperlink" Target="consultantplus://offline/ref=9EB7E3E92BEFA16A1C56CF8EFF2AFAA569748C2E8BC69926643E41D765845A3E076F1BFE208FB9AC9012853C00961DECA973A78E5777C0B8FBA819oBD" TargetMode="External"/><Relationship Id="rId118" Type="http://schemas.openxmlformats.org/officeDocument/2006/relationships/hyperlink" Target="consultantplus://offline/ref=9EB7E3E92BEFA16A1C56D29AED42C0A3347A8D2185CF9071333C10826B81526E4F7F55BE248AB2F8C157D03A54C647B8A56DA4905717oFD" TargetMode="External"/><Relationship Id="rId134" Type="http://schemas.openxmlformats.org/officeDocument/2006/relationships/hyperlink" Target="consultantplus://offline/ref=9EB7E3E92BEFA16A1C56D29AED42C0A3357989258DC89071333C10826B81526E4F7F55BB2D8EBAA99218D166109254B9A56DA7914874DEBB1Fo2D" TargetMode="External"/><Relationship Id="rId139" Type="http://schemas.openxmlformats.org/officeDocument/2006/relationships/hyperlink" Target="consultantplus://offline/ref=9EB7E3E92BEFA16A1C56D39AE83B95F03A788B2F8BCB9C26643E41D765845A3E076F1BFE208FB9AC9017853C00961DECA973A78E5777C0B8FBA819oBD" TargetMode="External"/><Relationship Id="rId80" Type="http://schemas.openxmlformats.org/officeDocument/2006/relationships/hyperlink" Target="consultantplus://offline/ref=9EB7E3E92BEFA16A1C56CD94F13095F03A7888208DC99D2C3934498E69865D3158781CB72C8EB9AC931B8E6305830CB4A472B8915768DCBAFA1Ao0D" TargetMode="External"/><Relationship Id="rId85" Type="http://schemas.openxmlformats.org/officeDocument/2006/relationships/hyperlink" Target="consultantplus://offline/ref=9EB7E3E92BEFA16A1C56CE89F03B95F03A7885238BCF922C3934498E69865D3158781CB72C8EB9AC92138E6305830CB4A472B8915768DCBAFA1Ao0D" TargetMode="External"/><Relationship Id="rId150" Type="http://schemas.openxmlformats.org/officeDocument/2006/relationships/hyperlink" Target="consultantplus://offline/ref=9EB7E3E92BEFA16A1C56CE99F342C0A3357A8F2085CD9071333C10826B81526E4F7F55BB2D8EB9AC9318D166109254B9A56DA7914874DEBB1Fo2D" TargetMode="External"/><Relationship Id="rId155" Type="http://schemas.openxmlformats.org/officeDocument/2006/relationships/hyperlink" Target="consultantplus://offline/ref=9EB7E3E92BEFA16A1C56CD94F13095F03A7A8E208CC99C2C3934498E69865D3158781CB72C8EB9AC92148E6305830CB4A472B8915768DCBAFA1Ao0D" TargetMode="External"/><Relationship Id="rId171" Type="http://schemas.openxmlformats.org/officeDocument/2006/relationships/hyperlink" Target="consultantplus://offline/ref=9EB7E3E92BEFA16A1C56DF89F842C0A332708E2385CA9071333C10826B81526E4F7F55BB2D8EB9AA9918D166109254B9A56DA7914874DEBB1Fo2D" TargetMode="External"/><Relationship Id="rId176" Type="http://schemas.openxmlformats.org/officeDocument/2006/relationships/hyperlink" Target="consultantplus://offline/ref=9EB7E3E92BEFA16A1C56CE90EC42C0A335798C2DDA93CF2A6E6B19883CC61D370D3B58BB2C8CB2F8C157D03A54C647B8A56DA4905717oFD" TargetMode="External"/><Relationship Id="rId192" Type="http://schemas.openxmlformats.org/officeDocument/2006/relationships/hyperlink" Target="consultantplus://offline/ref=9EB7E3E92BEFA16A1C56D29AED42C0A3347A8D2185CF9071333C10826B81526E4F7F55B82E8CB9A7C442C16259C758A7A572B89256771Do7D" TargetMode="External"/><Relationship Id="rId197" Type="http://schemas.openxmlformats.org/officeDocument/2006/relationships/hyperlink" Target="consultantplus://offline/ref=9EB7E3E92BEFA16A1C56CF8EFF2AFAA569748C208BCA9D20643E41D765845A3E076F1BFE208FB9AC9012863C00961DECA973A78E5777C0B8FBA819oBD" TargetMode="External"/><Relationship Id="rId206" Type="http://schemas.openxmlformats.org/officeDocument/2006/relationships/hyperlink" Target="consultantplus://offline/ref=9EB7E3E92BEFA16A1C56DF89F842C0A332708C218CCE9071333C10826B81526E4F7F55BB2D8EB9A89618D166109254B9A56DA7914874DEBB1Fo2D" TargetMode="External"/><Relationship Id="rId201" Type="http://schemas.openxmlformats.org/officeDocument/2006/relationships/hyperlink" Target="consultantplus://offline/ref=9EB7E3E92BEFA16A1C56D29AED42C0A335708F2588CF9071333C10826B81526E4F7F55BB2D8EB9AD9818D166109254B9A56DA7914874DEBB1Fo2D" TargetMode="External"/><Relationship Id="rId12" Type="http://schemas.openxmlformats.org/officeDocument/2006/relationships/hyperlink" Target="consultantplus://offline/ref=9EB7E3E92BEFA16A1C56CE9AEA42C0A33F7F8D2E8EC4CD7B3B651C806C8E0D6B486E55BA2C90B8AD8E11853615oDD" TargetMode="External"/><Relationship Id="rId17" Type="http://schemas.openxmlformats.org/officeDocument/2006/relationships/hyperlink" Target="consultantplus://offline/ref=9EB7E3E92BEFA16A1C56CF8EFF2AFAA569748C2E84C79C26643E41D765845A3E076F1BFE208FB9AC9012873C00961DECA973A78E5777C0B8FBA819oBD" TargetMode="External"/><Relationship Id="rId33" Type="http://schemas.openxmlformats.org/officeDocument/2006/relationships/hyperlink" Target="consultantplus://offline/ref=9EB7E3E92BEFA16A1C56DF89F842C0A331798D228AC99071333C10826B81526E4F7F55BB2D8EB9AE9818D166109254B9A56DA7914874DEBB1Fo2D" TargetMode="External"/><Relationship Id="rId38" Type="http://schemas.openxmlformats.org/officeDocument/2006/relationships/hyperlink" Target="consultantplus://offline/ref=9EB7E3E92BEFA16A1C56CD94F93795F03A788C2E88CB9B26643E41D765845A3E076F1BFE208FB9AC9010833C00961DECA973A78E5777C0B8FBA819oBD" TargetMode="External"/><Relationship Id="rId59" Type="http://schemas.openxmlformats.org/officeDocument/2006/relationships/hyperlink" Target="consultantplus://offline/ref=9EB7E3E92BEFA16A1C56DF89F842C0A3327085218BC89071333C10826B81526E4F7F55BB2D8EB9AE9918D166109254B9A56DA7914874DEBB1Fo2D" TargetMode="External"/><Relationship Id="rId103" Type="http://schemas.openxmlformats.org/officeDocument/2006/relationships/hyperlink" Target="consultantplus://offline/ref=9EB7E3E92BEFA16A1C56DF89F842C0A33270882384C89071333C10826B81526E4F7F55BB2D8EB9AA9118D166109254B9A56DA7914874DEBB1Fo2D" TargetMode="External"/><Relationship Id="rId108" Type="http://schemas.openxmlformats.org/officeDocument/2006/relationships/hyperlink" Target="consultantplus://offline/ref=9EB7E3E92BEFA16A1C56D29AED42C0A3347A8D2185CF9071333C10826B81526E4F7F55BE2F8DB2F8C157D03A54C647B8A56DA4905717oFD" TargetMode="External"/><Relationship Id="rId124" Type="http://schemas.openxmlformats.org/officeDocument/2006/relationships/hyperlink" Target="consultantplus://offline/ref=9EB7E3E92BEFA16A1C56CD94F13095F03A7B84208BCC982C3934498E69865D3158781CB72C8EB9AC93158E6305830CB4A472B8915768DCBAFA1Ao0D" TargetMode="External"/><Relationship Id="rId129" Type="http://schemas.openxmlformats.org/officeDocument/2006/relationships/hyperlink" Target="consultantplus://offline/ref=9EB7E3E92BEFA16A1C56CF8EFF2AFAA569748C2E8BC99320643E41D765845A3E076F1BFE208FB9AC9012843C00961DECA973A78E5777C0B8FBA819oBD" TargetMode="External"/><Relationship Id="rId54" Type="http://schemas.openxmlformats.org/officeDocument/2006/relationships/hyperlink" Target="consultantplus://offline/ref=9EB7E3E92BEFA16A1C56CD94E92395F03A78842F89C79B2C3934498E69865D3158781CB72C8EB9AC94138E6305830CB4A472B8915768DCBAFA1Ao0D" TargetMode="External"/><Relationship Id="rId70" Type="http://schemas.openxmlformats.org/officeDocument/2006/relationships/hyperlink" Target="consultantplus://offline/ref=9EB7E3E92BEFA16A1C56D39AE83B95F03A788A278FCB9A22643E41D765845A3E076F1BFE208FB9AC9010803C00961DECA973A78E5777C0B8FBA819oBD" TargetMode="External"/><Relationship Id="rId75" Type="http://schemas.openxmlformats.org/officeDocument/2006/relationships/hyperlink" Target="consultantplus://offline/ref=9EB7E3E92BEFA16A1C56D39AE83B95F03A788A278CCF9326643E41D765845A3E076F1BFE208FB9AC9016843C00961DECA973A78E5777C0B8FBA819oBD" TargetMode="External"/><Relationship Id="rId91" Type="http://schemas.openxmlformats.org/officeDocument/2006/relationships/hyperlink" Target="consultantplus://offline/ref=9EB7E3E92BEFA16A1C56CE89F03B95F03A7885238BCE9B2C3934498E69865D3158781CB72C8EB9AC91158E6305830CB4A472B8915768DCBAFA1Ao0D" TargetMode="External"/><Relationship Id="rId96" Type="http://schemas.openxmlformats.org/officeDocument/2006/relationships/hyperlink" Target="consultantplus://offline/ref=9EB7E3E92BEFA16A1C56D29AED42C0A3347A8C2289CB9071333C10826B81526E4F7F55BB2D8EB9A49318D166109254B9A56DA7914874DEBB1Fo2D" TargetMode="External"/><Relationship Id="rId140" Type="http://schemas.openxmlformats.org/officeDocument/2006/relationships/hyperlink" Target="consultantplus://offline/ref=9EB7E3E92BEFA16A1C56D29AED42C0A3347A8D2185CF9071333C10826B81526E4F7F55BF288EB2F8C157D03A54C647B8A56DA4905717oFD" TargetMode="External"/><Relationship Id="rId145" Type="http://schemas.openxmlformats.org/officeDocument/2006/relationships/hyperlink" Target="consultantplus://offline/ref=9EB7E3E92BEFA16A1C56DF89F842C0A3327E8F278DC79071333C10826B81526E4F7F55BB2D8EB9AB9318D166109254B9A56DA7914874DEBB1Fo2D" TargetMode="External"/><Relationship Id="rId161" Type="http://schemas.openxmlformats.org/officeDocument/2006/relationships/hyperlink" Target="consultantplus://offline/ref=9EB7E3E92BEFA16A1C56D29AED42C0A3347A8F268BC69071333C10826B81526E4F7F55BB2D8EB9AC9618D166109254B9A56DA7914874DEBB1Fo2D" TargetMode="External"/><Relationship Id="rId166" Type="http://schemas.openxmlformats.org/officeDocument/2006/relationships/hyperlink" Target="consultantplus://offline/ref=9EB7E3E92BEFA16A1C56D29AED42C0A3347A8F268BC69071333C10826B81526E4F7F55BB2D8EB9AC9618D166109254B9A56DA7914874DEBB1Fo2D" TargetMode="External"/><Relationship Id="rId182" Type="http://schemas.openxmlformats.org/officeDocument/2006/relationships/hyperlink" Target="consultantplus://offline/ref=9EB7E3E92BEFA16A1C56CD94E93B95F03A7B882284CA9C2C3934498E69865D3158781CB72C8EB9AC92168E6305830CB4A472B8915768DCBAFA1Ao0D" TargetMode="External"/><Relationship Id="rId187" Type="http://schemas.openxmlformats.org/officeDocument/2006/relationships/hyperlink" Target="consultantplus://offline/ref=9EB7E3E92BEFA16A1C56D29AED42C0A3347A8D278ACC9071333C10826B81526E4F7F55BB2D8EBDA49218D166109254B9A56DA7914874DEBB1Fo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B7E3E92BEFA16A1C56D29AED42C0A3347A8D2185CF9071333C10826B81526E5D7F0DB72D8FA7AD910D8737551CoED" TargetMode="External"/><Relationship Id="rId212" Type="http://schemas.microsoft.com/office/2007/relationships/stylesWithEffects" Target="stylesWithEffects.xml"/><Relationship Id="rId23" Type="http://schemas.openxmlformats.org/officeDocument/2006/relationships/hyperlink" Target="consultantplus://offline/ref=9EB7E3E92BEFA16A1C56CF8EFF2AFAA569748C2E84C99C2F643E41D765845A3E076F09FE7883B9AD8E12842956C7581Bo0D" TargetMode="External"/><Relationship Id="rId28" Type="http://schemas.openxmlformats.org/officeDocument/2006/relationships/hyperlink" Target="consultantplus://offline/ref=9EB7E3E92BEFA16A1C56D29AED42C0A3347A882584CB9071333C10826B81526E4F7F55BB2D8EBBAF9318D166109254B9A56DA7914874DEBB1Fo2D" TargetMode="External"/><Relationship Id="rId49" Type="http://schemas.openxmlformats.org/officeDocument/2006/relationships/hyperlink" Target="consultantplus://offline/ref=9EB7E3E92BEFA16A1C56D39AE83B95F03A788A278ACD9923643E41D765845A3E076F1BFE208FB9AC9017853C00961DECA973A78E5777C0B8FBA819oBD" TargetMode="External"/><Relationship Id="rId114" Type="http://schemas.openxmlformats.org/officeDocument/2006/relationships/hyperlink" Target="consultantplus://offline/ref=9EB7E3E92BEFA16A1C56CE90EC42C0A3367B8670D09B96266C6C16D72BC1543B0C3B5DBA2C85EDFDD446883755D958B8BA71A69115oFD" TargetMode="External"/><Relationship Id="rId119" Type="http://schemas.openxmlformats.org/officeDocument/2006/relationships/hyperlink" Target="consultantplus://offline/ref=9EB7E3E92BEFA16A1C56CD94FE2F95F03A788E268BCD982C3934498E69865D3158781CB72C8EB9AC921B8E6305830CB4A472B8915768DCBAFA1Ao0D" TargetMode="External"/><Relationship Id="rId44" Type="http://schemas.openxmlformats.org/officeDocument/2006/relationships/hyperlink" Target="consultantplus://offline/ref=9EB7E3E92BEFA16A1C56D39AE83B95F03A788A2785CF9E2E643E41D765845A3E076F1BFE208FB9AC9010843C00961DECA973A78E5777C0B8FBA819oBD" TargetMode="External"/><Relationship Id="rId60" Type="http://schemas.openxmlformats.org/officeDocument/2006/relationships/hyperlink" Target="consultantplus://offline/ref=9EB7E3E92BEFA16A1C56DF89F842C0A3327085218BC79071333C10826B81526E4F7F55BB2D8EB9AE9918D166109254B9A56DA7914874DEBB1Fo2D" TargetMode="External"/><Relationship Id="rId65" Type="http://schemas.openxmlformats.org/officeDocument/2006/relationships/hyperlink" Target="consultantplus://offline/ref=9EB7E3E92BEFA16A1C56D29AED42C0A33479892288C99071333C10826B81526E5D7F0DB72D8FA7AD910D8737551CoED" TargetMode="External"/><Relationship Id="rId81" Type="http://schemas.openxmlformats.org/officeDocument/2006/relationships/hyperlink" Target="consultantplus://offline/ref=9EB7E3E92BEFA16A1C56CD94EA2F95F03A7D8C238CCA922C3934498E69865D3158781CB72C8EB9AC93108E6305830CB4A472B8915768DCBAFA1Ao0D" TargetMode="External"/><Relationship Id="rId86" Type="http://schemas.openxmlformats.org/officeDocument/2006/relationships/hyperlink" Target="consultantplus://offline/ref=9EB7E3E92BEFA16A1C56CE89F03B95F03A7885238BCF922C3934498E69865D3158781CB72C8EB9AC92118E6305830CB4A472B8915768DCBAFA1Ao0D" TargetMode="External"/><Relationship Id="rId130" Type="http://schemas.openxmlformats.org/officeDocument/2006/relationships/hyperlink" Target="consultantplus://offline/ref=9EB7E3E92BEFA16A1C56D29AED42C0A3347A8D2185CF9071333C10826B81526E4F7F55BB2D8FBBA99818D166109254B9A56DA7914874DEBB1Fo2D" TargetMode="External"/><Relationship Id="rId135" Type="http://schemas.openxmlformats.org/officeDocument/2006/relationships/hyperlink" Target="consultantplus://offline/ref=9EB7E3E92BEFA16A1C56D39AE83B95F03A788B2F8BCB9C26643E41D765845A3E076F1BFE208FB9AC9017853C00961DECA973A78E5777C0B8FBA819oBD" TargetMode="External"/><Relationship Id="rId151" Type="http://schemas.openxmlformats.org/officeDocument/2006/relationships/hyperlink" Target="consultantplus://offline/ref=9EB7E3E92BEFA16A1C56CF8EFF2AFAA569748C2E8BCA9B21643E41D765845A3E076F1BFE208FB9AC90128D3C00961DECA973A78E5777C0B8FBA819oBD" TargetMode="External"/><Relationship Id="rId156" Type="http://schemas.openxmlformats.org/officeDocument/2006/relationships/hyperlink" Target="consultantplus://offline/ref=9EB7E3E92BEFA16A1C56CD94EA2F95F03A7D8C268EC69B2C3934498E69865D3158781CB72C8EB9AC94108E6305830CB4A472B8915768DCBAFA1Ao0D" TargetMode="External"/><Relationship Id="rId177" Type="http://schemas.openxmlformats.org/officeDocument/2006/relationships/hyperlink" Target="consultantplus://offline/ref=9EB7E3E92BEFA16A1C56CE99F342C0A3357A8B238BCC9071333C10826B81526E4F7F55BB2D8EB8AE9418D166109254B9A56DA7914874DEBB1Fo2D" TargetMode="External"/><Relationship Id="rId198" Type="http://schemas.openxmlformats.org/officeDocument/2006/relationships/hyperlink" Target="consultantplus://offline/ref=9EB7E3E92BEFA16A1C56D29AED42C0A3367084278DCB9071333C10826B81526E4F7F55BB2D8EB9AD9118D166109254B9A56DA7914874DEBB1Fo2D" TargetMode="External"/><Relationship Id="rId172" Type="http://schemas.openxmlformats.org/officeDocument/2006/relationships/hyperlink" Target="consultantplus://offline/ref=9EB7E3E92BEFA16A1C56D29AED42C0A3347A8D2185CF9071333C10826B81526E4F7F55BE258DB2F8C157D03A54C647B8A56DA4905717oFD" TargetMode="External"/><Relationship Id="rId193" Type="http://schemas.openxmlformats.org/officeDocument/2006/relationships/hyperlink" Target="consultantplus://offline/ref=9EB7E3E92BEFA16A1C56CF8EFF2AFAA569748C2E8AC6922F643E41D765845A3E076F1BFE208FB9AC9012833C00961DECA973A78E5777C0B8FBA819oBD" TargetMode="External"/><Relationship Id="rId202" Type="http://schemas.openxmlformats.org/officeDocument/2006/relationships/hyperlink" Target="consultantplus://offline/ref=9EB7E3E92BEFA16A1C56D29AED42C0A3347A8D2E88C69071333C10826B81526E4F7F55BF2B88BBA7C442C16259C758A7A572B89256771Do7D" TargetMode="External"/><Relationship Id="rId207" Type="http://schemas.openxmlformats.org/officeDocument/2006/relationships/hyperlink" Target="consultantplus://offline/ref=9EB7E3E92BEFA16A1C56DF89F842C0A332708C218CCE9071333C10826B81526E4F7F55BB2D8EB9AA9218D166109254B9A56DA7914874DEBB1Fo2D" TargetMode="External"/><Relationship Id="rId13" Type="http://schemas.openxmlformats.org/officeDocument/2006/relationships/hyperlink" Target="consultantplus://offline/ref=9EB7E3E92BEFA16A1C56CD94E93295F03A7F8E2E8FCA9071333C10826B81526E4F7F55BB2D8EB9A89118D166109254B9A56DA7914874DEBB1Fo2D" TargetMode="External"/><Relationship Id="rId18" Type="http://schemas.openxmlformats.org/officeDocument/2006/relationships/hyperlink" Target="consultantplus://offline/ref=9EB7E3E92BEFA16A1C56CE90EC42C0A3347D8C2DDA93CF2A6E6B19883CC61D370D3B58BA2F89B2F8C157D03A54C647B8A56DA4905717oFD" TargetMode="External"/><Relationship Id="rId39" Type="http://schemas.openxmlformats.org/officeDocument/2006/relationships/hyperlink" Target="consultantplus://offline/ref=9EB7E3E92BEFA16A1C56CE90EC42C0A330798D2DDA93CF2A6E6B19883CC61D370D3B58B82C88B2F8C157D03A54C647B8A56DA4905717oFD" TargetMode="External"/><Relationship Id="rId109" Type="http://schemas.openxmlformats.org/officeDocument/2006/relationships/hyperlink" Target="consultantplus://offline/ref=9EB7E3E92BEFA16A1C56DF89F842C0A332708A2589C89071333C10826B81526E4F7F55BB2D8EB9A89718D166109254B9A56DA7914874DEBB1Fo2D" TargetMode="External"/><Relationship Id="rId34" Type="http://schemas.openxmlformats.org/officeDocument/2006/relationships/hyperlink" Target="consultantplus://offline/ref=9EB7E3E92BEFA16A1C56D29AED42C0A3347A8D2185CF9071333C10826B81526E4F7F55BB2E8CBAA7C442C16259C758A7A572B89256771Do7D" TargetMode="External"/><Relationship Id="rId50" Type="http://schemas.openxmlformats.org/officeDocument/2006/relationships/hyperlink" Target="consultantplus://offline/ref=9EB7E3E92BEFA16A1C56CD94FE2F95F03A788E2684C89E2C3934498E69865D3158781CB72C8EB9AC931B8E6305830CB4A472B8915768DCBAFA1Ao0D" TargetMode="External"/><Relationship Id="rId55" Type="http://schemas.openxmlformats.org/officeDocument/2006/relationships/hyperlink" Target="consultantplus://offline/ref=9EB7E3E92BEFA16A1C56D39AE83B95F03A788D2E85C69C25643E41D765845A3E076F1BFE208FB9AC9011873C00961DECA973A78E5777C0B8FBA819oBD" TargetMode="External"/><Relationship Id="rId76" Type="http://schemas.openxmlformats.org/officeDocument/2006/relationships/hyperlink" Target="consultantplus://offline/ref=9EB7E3E92BEFA16A1C56D39AE83B95F03A788A278CCF9326643E41D765845A3E076F1BFE208FB9AC9016843C00961DECA973A78E5777C0B8FBA819oBD" TargetMode="External"/><Relationship Id="rId97" Type="http://schemas.openxmlformats.org/officeDocument/2006/relationships/hyperlink" Target="consultantplus://offline/ref=9EB7E3E92BEFA16A1C56CE99F342C0A3357C8D2E89CE9071333C10826B81526E4F7F55BB2C8EB9A89B47D47301CA59B8BA72A78E5476DF1Bo3D" TargetMode="External"/><Relationship Id="rId104" Type="http://schemas.openxmlformats.org/officeDocument/2006/relationships/hyperlink" Target="consultantplus://offline/ref=9EB7E3E92BEFA16A1C56DD91F342C0A33678882584CE9071333C10826B81526E4F7F55BB2D8EB9AD9718D166109254B9A56DA7914874DEBB1Fo2D" TargetMode="External"/><Relationship Id="rId120" Type="http://schemas.openxmlformats.org/officeDocument/2006/relationships/hyperlink" Target="consultantplus://offline/ref=9EB7E3E92BEFA16A1C56CD94FE2F95F03A788E268BCD982C3934498E69865D3158781CB72C8EB9AC931A8E6305830CB4A472B8915768DCBAFA1Ao0D" TargetMode="External"/><Relationship Id="rId125" Type="http://schemas.openxmlformats.org/officeDocument/2006/relationships/hyperlink" Target="consultantplus://offline/ref=9EB7E3E92BEFA16A1C56CD94FE2F95F03A788E268BCD982C3934498E69865D3158781CB72C8EB9AC931A8E6305830CB4A472B8915768DCBAFA1Ao0D" TargetMode="External"/><Relationship Id="rId141" Type="http://schemas.openxmlformats.org/officeDocument/2006/relationships/hyperlink" Target="consultantplus://offline/ref=9EB7E3E92BEFA16A1C56D29AED42C0A3347B84258AC69071333C10826B81526E4F7F55B8298FB2F8C157D03A54C647B8A56DA4905717oFD" TargetMode="External"/><Relationship Id="rId146" Type="http://schemas.openxmlformats.org/officeDocument/2006/relationships/hyperlink" Target="consultantplus://offline/ref=9EB7E3E92BEFA16A1C56DF89F842C0A3327089228EC89071333C10826B81526E4F7F55BB2D8EB9A99518D166109254B9A56DA7914874DEBB1Fo2D" TargetMode="External"/><Relationship Id="rId167" Type="http://schemas.openxmlformats.org/officeDocument/2006/relationships/hyperlink" Target="consultantplus://offline/ref=9EB7E3E92BEFA16A1C56CE89F03B95F03A78852089CD932C3934498E69865D3158781CB72C8EB9AC901B8E6305830CB4A472B8915768DCBAFA1Ao0D" TargetMode="External"/><Relationship Id="rId188" Type="http://schemas.openxmlformats.org/officeDocument/2006/relationships/hyperlink" Target="consultantplus://offline/ref=9EB7E3E92BEFA16A1C56DF89F842C0A332708C218CCC9071333C10826B81526E4F7F55BB2D8EB9A89418D166109254B9A56DA7914874DEBB1Fo2D" TargetMode="External"/><Relationship Id="rId7" Type="http://schemas.openxmlformats.org/officeDocument/2006/relationships/hyperlink" Target="consultantplus://offline/ref=9EB7E3E92BEFA16A1C56D29AED42C0A33F7F85228CC4CD7B3B651C806C8E0D6B486E55BA2C90B8AD8E11853615oDD" TargetMode="External"/><Relationship Id="rId71" Type="http://schemas.openxmlformats.org/officeDocument/2006/relationships/hyperlink" Target="consultantplus://offline/ref=9EB7E3E92BEFA16A1C56CD94F93795F03A788C218BC7932E643E41D765845A3E076F1BFE208FB9AC9017813C00961DECA973A78E5777C0B8FBA819oBD" TargetMode="External"/><Relationship Id="rId92" Type="http://schemas.openxmlformats.org/officeDocument/2006/relationships/hyperlink" Target="consultantplus://offline/ref=9EB7E3E92BEFA16A1C56CE89F03B95F03A7885238BCF922C3934498E69865D31586A1CEF208EB8B291129B3554C615o0D" TargetMode="External"/><Relationship Id="rId162" Type="http://schemas.openxmlformats.org/officeDocument/2006/relationships/hyperlink" Target="consultantplus://offline/ref=9EB7E3E92BEFA16A1C56D29AED42C0A334798B2584CC9071333C10826B81526E4F7F55BB2D8EB9AC9618D166109254B9A56DA7914874DEBB1Fo2D" TargetMode="External"/><Relationship Id="rId183" Type="http://schemas.openxmlformats.org/officeDocument/2006/relationships/hyperlink" Target="consultantplus://offline/ref=9EB7E3E92BEFA16A1C56CD94E93B95F03A7B8B2188CB9C2C3934498E69865D3158781CB72C8EB9AC96138E6305830CB4A472B8915768DCBAFA1Ao0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EB7E3E92BEFA16A1C56D29AED42C0A33570842789CD9071333C10826B81526E4F7F55BB2D8EBBAD9418D166109254B9A56DA7914874DEBB1Fo2D" TargetMode="External"/><Relationship Id="rId24" Type="http://schemas.openxmlformats.org/officeDocument/2006/relationships/hyperlink" Target="consultantplus://offline/ref=9EB7E3E92BEFA16A1C56DF89F842C0A331798C278ACA9071333C10826B81526E4F7F55BB2D8EB9AF9718D166109254B9A56DA7914874DEBB1Fo2D" TargetMode="External"/><Relationship Id="rId40" Type="http://schemas.openxmlformats.org/officeDocument/2006/relationships/hyperlink" Target="consultantplus://offline/ref=9EB7E3E92BEFA16A1C56D29AED42C0A3347A8D2185CF9071333C10826B81526E4F7F55BB258FB1A7C442C16259C758A7A572B89256771Do7D" TargetMode="External"/><Relationship Id="rId45" Type="http://schemas.openxmlformats.org/officeDocument/2006/relationships/hyperlink" Target="consultantplus://offline/ref=9EB7E3E92BEFA16A1C56D29AED42C0A3347A8D2185CF9071333C10826B81526E4F7F55BE2B89B2F8C157D03A54C647B8A56DA4905717oFD" TargetMode="External"/><Relationship Id="rId66" Type="http://schemas.openxmlformats.org/officeDocument/2006/relationships/hyperlink" Target="consultantplus://offline/ref=9EB7E3E92BEFA16A1C56D29AED42C0A3347A8D2185CF9071333C10826B81526E4F7F55BD2B89B2F8C157D03A54C647B8A56DA4905717oFD" TargetMode="External"/><Relationship Id="rId87" Type="http://schemas.openxmlformats.org/officeDocument/2006/relationships/hyperlink" Target="consultantplus://offline/ref=9EB7E3E92BEFA16A1C56CE89F03B95F03A7885238BCE9B2C3934498E69865D31586A1CEF208EB8B291129B3554C615o0D" TargetMode="External"/><Relationship Id="rId110" Type="http://schemas.openxmlformats.org/officeDocument/2006/relationships/hyperlink" Target="consultantplus://offline/ref=9EB7E3E92BEFA16A1C56DF89F842C0A332708A2589C89071333C10826B81526E4F7F55BB2D8EB9AB9318D166109254B9A56DA7914874DEBB1Fo2D" TargetMode="External"/><Relationship Id="rId115" Type="http://schemas.openxmlformats.org/officeDocument/2006/relationships/hyperlink" Target="consultantplus://offline/ref=9EB7E3E92BEFA16A1C56D29AED42C0A33478892E88CA9071333C10826B81526E4F7F55BB2D8EB8AC9418D166109254B9A56DA7914874DEBB1Fo2D" TargetMode="External"/><Relationship Id="rId131" Type="http://schemas.openxmlformats.org/officeDocument/2006/relationships/hyperlink" Target="consultantplus://offline/ref=9EB7E3E92BEFA16A1C56CF8EFF2AFAA569748C2E8BC99320643E41D765845A3E076F1BFE208FB9AC9012873C00961DECA973A78E5777C0B8FBA819oBD" TargetMode="External"/><Relationship Id="rId136" Type="http://schemas.openxmlformats.org/officeDocument/2006/relationships/hyperlink" Target="consultantplus://offline/ref=9EB7E3E92BEFA16A1C56D29AED42C0A3347A8D2185CF9071333C10826B81526E4F7F55BE248AB2F8C157D03A54C647B8A56DA4905717oFD" TargetMode="External"/><Relationship Id="rId157" Type="http://schemas.openxmlformats.org/officeDocument/2006/relationships/hyperlink" Target="consultantplus://offline/ref=9EB7E3E92BEFA16A1C56CD94EA2F95F03A7D8C2685CC982C3934498E69865D3158781CB72C8EB9AC93168E6305830CB4A472B8915768DCBAFA1Ao0D" TargetMode="External"/><Relationship Id="rId178" Type="http://schemas.openxmlformats.org/officeDocument/2006/relationships/hyperlink" Target="consultantplus://offline/ref=9EB7E3E92BEFA16A1C56D29AED42C0A3347A8D2185CF9071333C10826B81526E4F7F55BF2D8EB2F8C157D03A54C647B8A56DA4905717oFD" TargetMode="External"/><Relationship Id="rId61" Type="http://schemas.openxmlformats.org/officeDocument/2006/relationships/hyperlink" Target="consultantplus://offline/ref=9EB7E3E92BEFA16A1C56CE90EC42C0A334788E2DDA93CF2A6E6B19883CC61D370D3B58BE2487B2F8C157D03A54C647B8A56DA4905717oFD" TargetMode="External"/><Relationship Id="rId82" Type="http://schemas.openxmlformats.org/officeDocument/2006/relationships/hyperlink" Target="consultantplus://offline/ref=9EB7E3E92BEFA16A1C56CE89F03B95F03A7885238BCF922C3934498E69865D31586A1CEF208EB8B291129B3554C615o0D" TargetMode="External"/><Relationship Id="rId152" Type="http://schemas.openxmlformats.org/officeDocument/2006/relationships/hyperlink" Target="consultantplus://offline/ref=9EB7E3E92BEFA16A1C56CF8EFF2AFAA569748C2E8BCA9B21643E41D765845A3E076F1BFE208FB9AC90128C3C00961DECA973A78E5777C0B8FBA819oBD" TargetMode="External"/><Relationship Id="rId173" Type="http://schemas.openxmlformats.org/officeDocument/2006/relationships/hyperlink" Target="consultantplus://offline/ref=9EB7E3E92BEFA16A1C56D29AED42C0A3347A8D2185CF9071333C10826B81526E4F7F55BE2B8DB2F8C157D03A54C647B8A56DA4905717oFD" TargetMode="External"/><Relationship Id="rId194" Type="http://schemas.openxmlformats.org/officeDocument/2006/relationships/hyperlink" Target="consultantplus://offline/ref=9EB7E3E92BEFA16A1C56CF8EFF2AFAA569748C2E8AC6922F643E41D765845A3E076F1BFE208FB9AC90138C3C00961DECA973A78E5777C0B8FBA819oBD" TargetMode="External"/><Relationship Id="rId199" Type="http://schemas.openxmlformats.org/officeDocument/2006/relationships/hyperlink" Target="consultantplus://offline/ref=9EB7E3E92BEFA16A1C56CF8EFF2AFAA569748C2E8AC6922F643E41D765845A3E076F1BFE208FB9AC9012823C00961DECA973A78E5777C0B8FBA819oBD" TargetMode="External"/><Relationship Id="rId203" Type="http://schemas.openxmlformats.org/officeDocument/2006/relationships/hyperlink" Target="consultantplus://offline/ref=9EB7E3E92BEFA16A1C56CF8EFF2AFAA569748C2E8AC6922F643E41D765845A3E076F1BFE208FB9AC9012833C00961DECA973A78E5777C0B8FBA819oBD" TargetMode="External"/><Relationship Id="rId208" Type="http://schemas.openxmlformats.org/officeDocument/2006/relationships/hyperlink" Target="consultantplus://offline/ref=9EB7E3E92BEFA16A1C56DF89F842C0A332708C218CCE9071333C10826B81526E4F7F55BB2D8EB9AA9218D166109254B9A56DA7914874DEBB1Fo2D" TargetMode="External"/><Relationship Id="rId19" Type="http://schemas.openxmlformats.org/officeDocument/2006/relationships/hyperlink" Target="consultantplus://offline/ref=9EB7E3E92BEFA16A1C56CF8EFF2AFAA569748C2E84C79C26643E41D765845A3E076F09FE7883B9AD8E12842956C7581Bo0D" TargetMode="External"/><Relationship Id="rId14" Type="http://schemas.openxmlformats.org/officeDocument/2006/relationships/hyperlink" Target="consultantplus://offline/ref=9EB7E3E92BEFA16A1C56CF8EFF2AFAA569748C2E85CF9B2F643E41D765845A3E076F1BFE208FB9AC9012843C00961DECA973A78E5777C0B8FBA819oBD" TargetMode="External"/><Relationship Id="rId30" Type="http://schemas.openxmlformats.org/officeDocument/2006/relationships/hyperlink" Target="consultantplus://offline/ref=9EB7E3E92BEFA16A1C56D29AED42C0A3347B8E238FC89071333C10826B81526E4F7F55BB2D8EBBAE9118D166109254B9A56DA7914874DEBB1Fo2D" TargetMode="External"/><Relationship Id="rId35" Type="http://schemas.openxmlformats.org/officeDocument/2006/relationships/hyperlink" Target="consultantplus://offline/ref=9EB7E3E92BEFA16A1C56D29AED42C0A3347A8D2185CF9071333C10826B81526E4F7F55BB2D8CB8AC9718D166109254B9A56DA7914874DEBB1Fo2D" TargetMode="External"/><Relationship Id="rId56" Type="http://schemas.openxmlformats.org/officeDocument/2006/relationships/hyperlink" Target="consultantplus://offline/ref=9EB7E3E92BEFA16A1C56CD94EA2F95F03A7D8C218ECC9E2C3934498E69865D3158781CB72C8EB9AC911B8E6305830CB4A472B8915768DCBAFA1Ao0D" TargetMode="External"/><Relationship Id="rId77" Type="http://schemas.openxmlformats.org/officeDocument/2006/relationships/hyperlink" Target="consultantplus://offline/ref=9EB7E3E92BEFA16A1C56CD94EA2F95F03A7D8C238CCA922C3934498E69865D3158781CB72C8EB9AC93108E6305830CB4A472B8915768DCBAFA1Ao0D" TargetMode="External"/><Relationship Id="rId100" Type="http://schemas.openxmlformats.org/officeDocument/2006/relationships/hyperlink" Target="consultantplus://offline/ref=9EB7E3E92BEFA16A1C56DF89F842C0A33270882384C89071333C10826B81526E4F7F55BB2D8EB9AF9518D166109254B9A56DA7914874DEBB1Fo2D" TargetMode="External"/><Relationship Id="rId105" Type="http://schemas.openxmlformats.org/officeDocument/2006/relationships/hyperlink" Target="consultantplus://offline/ref=9EB7E3E92BEFA16A1C56DA94FC42C0A3367F8F258DC4CD7B3B651C806C8E0D6B486E55BA2C90B8AD8E11853615oDD" TargetMode="External"/><Relationship Id="rId126" Type="http://schemas.openxmlformats.org/officeDocument/2006/relationships/hyperlink" Target="consultantplus://offline/ref=9EB7E3E92BEFA16A1C56D29AED42C0A3347A8D2185CF9071333C10826B81526E4F7F55BE2487B2F8C157D03A54C647B8A56DA4905717oFD" TargetMode="External"/><Relationship Id="rId147" Type="http://schemas.openxmlformats.org/officeDocument/2006/relationships/hyperlink" Target="consultantplus://offline/ref=9EB7E3E92BEFA16A1C56CF8EFF2AFAA569748C2E8BCA9B21643E41D765845A3E076F1BFE208FB9AC90128C3C00961DECA973A78E5777C0B8FBA819oBD" TargetMode="External"/><Relationship Id="rId168" Type="http://schemas.openxmlformats.org/officeDocument/2006/relationships/hyperlink" Target="consultantplus://offline/ref=9EB7E3E92BEFA16A1C56DF89F842C0A332708E2385CA9071333C10826B81526E4F7F55BB2D8EB9AF9518D166109254B9A56DA7914874DEBB1Fo2D" TargetMode="External"/><Relationship Id="rId8" Type="http://schemas.openxmlformats.org/officeDocument/2006/relationships/hyperlink" Target="consultantplus://offline/ref=9EB7E3E92BEFA16A1C56D29AED42C0A33F7F85228CC4CD7B3B651C806C8E0D79483659BA2D8EB8A99B47D47301CA59B8BA72A78E5476DF1Bo3D" TargetMode="External"/><Relationship Id="rId51" Type="http://schemas.openxmlformats.org/officeDocument/2006/relationships/hyperlink" Target="consultantplus://offline/ref=9EB7E3E92BEFA16A1C56D39AE83B95F03A788B2284CE9A23643E41D765845A3E076F1BFE208FB9AC9016873C00961DECA973A78E5777C0B8FBA819oBD" TargetMode="External"/><Relationship Id="rId72" Type="http://schemas.openxmlformats.org/officeDocument/2006/relationships/hyperlink" Target="consultantplus://offline/ref=9EB7E3E92BEFA16A1C56D29AED42C0A3347A8D2185CF9071333C10826B81526E4F7F55BB2D8EBCA49318D166109254B9A56DA7914874DEBB1Fo2D" TargetMode="External"/><Relationship Id="rId93" Type="http://schemas.openxmlformats.org/officeDocument/2006/relationships/hyperlink" Target="consultantplus://offline/ref=9EB7E3E92BEFA16A1C56CE89F03B95F03A7885238BCE9B2C3934498E69865D31586A1CEF208EB8B291129B3554C615o0D" TargetMode="External"/><Relationship Id="rId98" Type="http://schemas.openxmlformats.org/officeDocument/2006/relationships/hyperlink" Target="consultantplus://offline/ref=9EB7E3E92BEFA16A1C56D29AED42C0A3347A8E208ECE9071333C10826B81526E5D7F0DB72D8FA7AD910D8737551CoED" TargetMode="External"/><Relationship Id="rId121" Type="http://schemas.openxmlformats.org/officeDocument/2006/relationships/hyperlink" Target="consultantplus://offline/ref=9EB7E3E92BEFA16A1C56D29AED42C0A3347A8D2185CF9071333C10826B81526E4F7F55BB2D8EBCA49318D166109254B9A56DA7914874DEBB1Fo2D" TargetMode="External"/><Relationship Id="rId142" Type="http://schemas.openxmlformats.org/officeDocument/2006/relationships/hyperlink" Target="consultantplus://offline/ref=9EB7E3E92BEFA16A1C56D29AED42C0A3347A8D2185CF9071333C10826B81526E4F7F55BB2D8CB8A99818D166109254B9A56DA7914874DEBB1Fo2D" TargetMode="External"/><Relationship Id="rId163" Type="http://schemas.openxmlformats.org/officeDocument/2006/relationships/hyperlink" Target="consultantplus://offline/ref=9EB7E3E92BEFA16A1C56D29AED42C0A3347889258BC89071333C10826B81526E4F7F55BB2D8EB9A89018D166109254B9A56DA7914874DEBB1Fo2D" TargetMode="External"/><Relationship Id="rId184" Type="http://schemas.openxmlformats.org/officeDocument/2006/relationships/hyperlink" Target="consultantplus://offline/ref=9EB7E3E92BEFA16A1C56D29AED42C0A3347A8D2185CF9071333C10826B81526E4F7F55BE258DB2F8C157D03A54C647B8A56DA4905717oFD" TargetMode="External"/><Relationship Id="rId189" Type="http://schemas.openxmlformats.org/officeDocument/2006/relationships/hyperlink" Target="consultantplus://offline/ref=9EB7E3E92BEFA16A1C56DF89F842C0A3327F85248DCB9071333C10826B81526E4F7F55BB2D8EB9A89318D166109254B9A56DA7914874DEBB1Fo2D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EB7E3E92BEFA16A1C56DF89F842C0A331798C278ACA9071333C10826B81526E4F7F55BB2D8EB9AA9918D166109254B9A56DA7914874DEBB1Fo2D" TargetMode="External"/><Relationship Id="rId46" Type="http://schemas.openxmlformats.org/officeDocument/2006/relationships/hyperlink" Target="consultantplus://offline/ref=9EB7E3E92BEFA16A1C56D39AE83B95F03A788A2785CF9E2E643E41D765845A3E076F1BFE208FB9AC9010843C00961DECA973A78E5777C0B8FBA819oBD" TargetMode="External"/><Relationship Id="rId67" Type="http://schemas.openxmlformats.org/officeDocument/2006/relationships/hyperlink" Target="consultantplus://offline/ref=9EB7E3E92BEFA16A1C56CD94EA2F95F03A7D8C238CCF9A2C3934498E69865D3158781CB72C8EB9AC93138E6305830CB4A472B8915768DCBAFA1Ao0D" TargetMode="External"/><Relationship Id="rId116" Type="http://schemas.openxmlformats.org/officeDocument/2006/relationships/hyperlink" Target="consultantplus://offline/ref=9EB7E3E92BEFA16A1C56D29AED42C0A33478892E88CA9071333C10826B81526E4F7F55BB2D8EB8AC9718D166109254B9A56DA7914874DEBB1Fo2D" TargetMode="External"/><Relationship Id="rId137" Type="http://schemas.openxmlformats.org/officeDocument/2006/relationships/hyperlink" Target="consultantplus://offline/ref=9EB7E3E92BEFA16A1C56CE99F342C0A3357A84248CCC9071333C10826B81526E4F7F55BB2D8EB8AD9118D166109254B9A56DA7914874DEBB1Fo2D" TargetMode="External"/><Relationship Id="rId158" Type="http://schemas.openxmlformats.org/officeDocument/2006/relationships/hyperlink" Target="consultantplus://offline/ref=9EB7E3E92BEFA16A1C56CD94E93B95F03A788C2E85CF932C3934498E69865D3158781CB72C8EB9AC94158E6305830CB4A472B8915768DCBAFA1Ao0D" TargetMode="External"/><Relationship Id="rId20" Type="http://schemas.openxmlformats.org/officeDocument/2006/relationships/hyperlink" Target="consultantplus://offline/ref=9EB7E3E92BEFA16A1C56D29AED42C0A33478892E88CA9071333C10826B81526E4F7F55BB2D8EBBAC9418D166109254B9A56DA7914874DEBB1Fo2D" TargetMode="External"/><Relationship Id="rId41" Type="http://schemas.openxmlformats.org/officeDocument/2006/relationships/hyperlink" Target="consultantplus://offline/ref=9EB7E3E92BEFA16A1C56CD94F93795F03A7085238DC79F2C3934498E69865D3158781CB72C8EB9AC931B8E6305830CB4A472B8915768DCBAFA1Ao0D" TargetMode="External"/><Relationship Id="rId62" Type="http://schemas.openxmlformats.org/officeDocument/2006/relationships/hyperlink" Target="consultantplus://offline/ref=9EB7E3E92BEFA16A1C56CF8EFF2AFAA569748C2E84CD9B2E643E41D765845A3E076F1BFE208FB9AC9012863C00961DECA973A78E5777C0B8FBA819oBD" TargetMode="External"/><Relationship Id="rId83" Type="http://schemas.openxmlformats.org/officeDocument/2006/relationships/hyperlink" Target="consultantplus://offline/ref=9EB7E3E92BEFA16A1C56D29AED42C0A3347A8D2185CF9071333C10826B81526E5D7F0DB72D8FA7AD910D8737551CoED" TargetMode="External"/><Relationship Id="rId88" Type="http://schemas.openxmlformats.org/officeDocument/2006/relationships/hyperlink" Target="consultantplus://offline/ref=9EB7E3E92BEFA16A1C56CE89F03B95F03A7885238BCE9B2C3934498E69865D3158781CB72C8EB9AC91178E6305830CB4A472B8915768DCBAFA1Ao0D" TargetMode="External"/><Relationship Id="rId111" Type="http://schemas.openxmlformats.org/officeDocument/2006/relationships/hyperlink" Target="consultantplus://offline/ref=9EB7E3E92BEFA16A1C56DF89F842C0A332708A2589C89071333C10826B81526E4F7F55BB2D8EB9AB9318D166109254B9A56DA7914874DEBB1Fo2D" TargetMode="External"/><Relationship Id="rId132" Type="http://schemas.openxmlformats.org/officeDocument/2006/relationships/hyperlink" Target="consultantplus://offline/ref=9EB7E3E92BEFA16A1C56CE90EC42C0A3367D8C238799C77362691E8763D11A7E013A58BA2D87BDA7C442C16259C758A7A572B89256771Do7D" TargetMode="External"/><Relationship Id="rId153" Type="http://schemas.openxmlformats.org/officeDocument/2006/relationships/hyperlink" Target="consultantplus://offline/ref=9EB7E3E92BEFA16A1C56CD94EA2F95F03A7D8C268EC69B2C3934498E69865D3158781CB72C8EB9AC94108E6305830CB4A472B8915768DCBAFA1Ao0D" TargetMode="External"/><Relationship Id="rId174" Type="http://schemas.openxmlformats.org/officeDocument/2006/relationships/hyperlink" Target="consultantplus://offline/ref=9EB7E3E92BEFA16A1C56CD94E92395F03A7B8D2E8CCE992C3934498E69865D3158781CB72C8EB9AC94168E6305830CB4A472B8915768DCBAFA1Ao0D" TargetMode="External"/><Relationship Id="rId179" Type="http://schemas.openxmlformats.org/officeDocument/2006/relationships/hyperlink" Target="consultantplus://offline/ref=9EB7E3E92BEFA16A1C56D29AED42C0A3347A8D2185CF9071333C10826B81526E4F7F55BE2487B2F8C157D03A54C647B8A56DA4905717oFD" TargetMode="External"/><Relationship Id="rId195" Type="http://schemas.openxmlformats.org/officeDocument/2006/relationships/hyperlink" Target="consultantplus://offline/ref=9EB7E3E92BEFA16A1C56CF8EFF2AFAA569748C238ECF982E643E41D765845A3E076F1BFE208FB9AC9012863C00961DECA973A78E5777C0B8FBA819oBD" TargetMode="External"/><Relationship Id="rId209" Type="http://schemas.openxmlformats.org/officeDocument/2006/relationships/footer" Target="footer1.xml"/><Relationship Id="rId190" Type="http://schemas.openxmlformats.org/officeDocument/2006/relationships/hyperlink" Target="consultantplus://offline/ref=9EB7E3E92BEFA16A1C56DF89F842C0A332708C218CCC9071333C10826B81526E4F7F55BB2D8EB9A89418D166109254B9A56DA7914874DEBB1Fo2D" TargetMode="External"/><Relationship Id="rId204" Type="http://schemas.openxmlformats.org/officeDocument/2006/relationships/hyperlink" Target="consultantplus://offline/ref=9EB7E3E92BEFA16A1C56CD94F13095F03A7A89208AC89C2C3934498E69865D3158781CB72C8EB9AC92148E6305830CB4A472B8915768DCBAFA1Ao0D" TargetMode="External"/><Relationship Id="rId15" Type="http://schemas.openxmlformats.org/officeDocument/2006/relationships/hyperlink" Target="consultantplus://offline/ref=9EB7E3E92BEFA16A1C56D29AED42C0A335798D2284CA9071333C10826B81526E4F7F55BB2D8EB9AD9718D166109254B9A56DA7914874DEBB1Fo2D" TargetMode="External"/><Relationship Id="rId36" Type="http://schemas.openxmlformats.org/officeDocument/2006/relationships/hyperlink" Target="consultantplus://offline/ref=9EB7E3E92BEFA16A1C56DF89F842C0A3327F842485CD9071333C10826B81526E4F7F55BB2D8EB9AF9018D166109254B9A56DA7914874DEBB1Fo2D" TargetMode="External"/><Relationship Id="rId57" Type="http://schemas.openxmlformats.org/officeDocument/2006/relationships/hyperlink" Target="consultantplus://offline/ref=9EB7E3E92BEFA16A1C56CE90EC42C0A3307A8670D09B96266C6C16D72BC1543B0C3A5DB32E85EDFDD446883755D958B8BA71A69115oFD" TargetMode="External"/><Relationship Id="rId106" Type="http://schemas.openxmlformats.org/officeDocument/2006/relationships/hyperlink" Target="consultantplus://offline/ref=9EB7E3E92BEFA16A1C56D29AED42C0A335718B2F89C69071333C10826B81526E5D7F0DB72D8FA7AD910D8737551CoED" TargetMode="External"/><Relationship Id="rId127" Type="http://schemas.openxmlformats.org/officeDocument/2006/relationships/hyperlink" Target="consultantplus://offline/ref=9EB7E3E92BEFA16A1C56CD94F13095F03A7A892E8AC9922C3934498E69865D3158781CB72C8EB9AC94168E6305830CB4A472B8915768DCBAFA1Ao0D" TargetMode="External"/><Relationship Id="rId10" Type="http://schemas.openxmlformats.org/officeDocument/2006/relationships/hyperlink" Target="consultantplus://offline/ref=9EB7E3E92BEFA16A1C56D29AED42C0A3347B88208AC99071333C10826B81526E5D7F0DB72D8FA7AD910D8737551CoED" TargetMode="External"/><Relationship Id="rId31" Type="http://schemas.openxmlformats.org/officeDocument/2006/relationships/hyperlink" Target="consultantplus://offline/ref=9EB7E3E92BEFA16A1C56D29AED42C0A3347A882584CB9071333C10826B81526E4F7F55BB2D8EBBAF9318D166109254B9A56DA7914874DEBB1Fo2D" TargetMode="External"/><Relationship Id="rId52" Type="http://schemas.openxmlformats.org/officeDocument/2006/relationships/hyperlink" Target="consultantplus://offline/ref=9EB7E3E92BEFA16A1C56CD94FE2F95F03A788E2684C89E2C3934498E69865D3158781CB72C8EB9AC931B8E6305830CB4A472B8915768DCBAFA1Ao0D" TargetMode="External"/><Relationship Id="rId73" Type="http://schemas.openxmlformats.org/officeDocument/2006/relationships/hyperlink" Target="consultantplus://offline/ref=9EB7E3E92BEFA16A1C56CD94E93B95F03A7B8E218CCA9E2C3934498E69865D3158781CB72C8EB9AC97178E6305830CB4A472B8915768DCBAFA1Ao0D" TargetMode="External"/><Relationship Id="rId78" Type="http://schemas.openxmlformats.org/officeDocument/2006/relationships/hyperlink" Target="consultantplus://offline/ref=9EB7E3E92BEFA16A1C56CC9AE92FFCA569748C2088CA9223643E41D765845A3E076F1BFE208FB9AC9016843C00961DECA973A78E5777C0B8FBA819oBD" TargetMode="External"/><Relationship Id="rId94" Type="http://schemas.openxmlformats.org/officeDocument/2006/relationships/hyperlink" Target="consultantplus://offline/ref=9EB7E3E92BEFA16A1C56D29AED42C0A3347A8E208ECE9071333C10826B81526E4F7F55BB2D8EB9AD9118D166109254B9A56DA7914874DEBB1Fo2D" TargetMode="External"/><Relationship Id="rId99" Type="http://schemas.openxmlformats.org/officeDocument/2006/relationships/hyperlink" Target="consultantplus://offline/ref=9EB7E3E92BEFA16A1C56D29AED42C0A3347A8D2185CF9071333C10826B81526E4F7F55BE2487B2F8C157D03A54C647B8A56DA4905717oFD" TargetMode="External"/><Relationship Id="rId101" Type="http://schemas.openxmlformats.org/officeDocument/2006/relationships/hyperlink" Target="consultantplus://offline/ref=9EB7E3E92BEFA16A1C56DF89F842C0A33270882384C89071333C10826B81526E4F7F55BB2D8EB9AA9118D166109254B9A56DA7914874DEBB1Fo2D" TargetMode="External"/><Relationship Id="rId122" Type="http://schemas.openxmlformats.org/officeDocument/2006/relationships/hyperlink" Target="consultantplus://offline/ref=9EB7E3E92BEFA16A1C56CD94E92395F03A78842E8DC9992C3934498E69865D3158781CB72C8EB9AC92128E6305830CB4A472B8915768DCBAFA1Ao0D" TargetMode="External"/><Relationship Id="rId143" Type="http://schemas.openxmlformats.org/officeDocument/2006/relationships/hyperlink" Target="consultantplus://offline/ref=9EB7E3E92BEFA16A1C56DF89F842C0A3327089228EC89071333C10826B81526E4F7F55BB2D8EB9AF9818D166109254B9A56DA7914874DEBB1Fo2D" TargetMode="External"/><Relationship Id="rId148" Type="http://schemas.openxmlformats.org/officeDocument/2006/relationships/hyperlink" Target="consultantplus://offline/ref=9EB7E3E92BEFA16A1C56D29AED42C0A3347A8D2185CF9071333C10826B81526E4F7F55BE248CB2F8C157D03A54C647B8A56DA4905717oFD" TargetMode="External"/><Relationship Id="rId164" Type="http://schemas.openxmlformats.org/officeDocument/2006/relationships/hyperlink" Target="consultantplus://offline/ref=9EB7E3E92BEFA16A1C56CE89F03B95F03A78852089CD932C3934498E69865D3158781CB72C8EB9AC901B8E6305830CB4A472B8915768DCBAFA1Ao0D" TargetMode="External"/><Relationship Id="rId169" Type="http://schemas.openxmlformats.org/officeDocument/2006/relationships/hyperlink" Target="consultantplus://offline/ref=9EB7E3E92BEFA16A1C56DF89F842C0A332708E2385CA9071333C10826B81526E4F7F55BB2D8EB9AA9918D166109254B9A56DA7914874DEBB1Fo2D" TargetMode="External"/><Relationship Id="rId185" Type="http://schemas.openxmlformats.org/officeDocument/2006/relationships/hyperlink" Target="consultantplus://offline/ref=9EB7E3E92BEFA16A1C56DF89F842C0A332708C218CCC9071333C10826B81526E4F7F55BB2D8EB9AF9218D166109254B9A56DA7914874DEBB1Fo2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EB7E3E92BEFA16A1C56D29AED42C0A3347A8D2185CF9071333C10826B81526E4F7F55BB2D8EB1AB9218D166109254B9A56DA7914874DEBB1Fo2D" TargetMode="External"/><Relationship Id="rId180" Type="http://schemas.openxmlformats.org/officeDocument/2006/relationships/hyperlink" Target="consultantplus://offline/ref=9EB7E3E92BEFA16A1C56CD94E93B95F03A7B8B2188CB9C2C3934498E69865D3158781CB72C8EB9AC93108E6305830CB4A472B8915768DCBAFA1Ao0D" TargetMode="External"/><Relationship Id="rId210" Type="http://schemas.openxmlformats.org/officeDocument/2006/relationships/fontTable" Target="fontTable.xml"/><Relationship Id="rId26" Type="http://schemas.openxmlformats.org/officeDocument/2006/relationships/hyperlink" Target="consultantplus://offline/ref=9EB7E3E92BEFA16A1C56DF89F842C0A331798C278ACA9071333C10826B81526E4F7F55BB2D8EB9AB9418D166109254B9A56DA7914874DEBB1Fo2D" TargetMode="External"/><Relationship Id="rId47" Type="http://schemas.openxmlformats.org/officeDocument/2006/relationships/hyperlink" Target="consultantplus://offline/ref=9EB7E3E92BEFA16A1C56D39AE83B95F03A788A278ACD9923643E41D765845A3E076F1BFE208FB9AC9011813C00961DECA973A78E5777C0B8FBA819oBD" TargetMode="External"/><Relationship Id="rId68" Type="http://schemas.openxmlformats.org/officeDocument/2006/relationships/hyperlink" Target="consultantplus://offline/ref=9EB7E3E92BEFA16A1C56D29AED42C0A3347A8D228CCE9071333C10826B81526E4F7F55BD298BB9A7C442C16259C758A7A572B89256771Do7D" TargetMode="External"/><Relationship Id="rId89" Type="http://schemas.openxmlformats.org/officeDocument/2006/relationships/hyperlink" Target="consultantplus://offline/ref=9EB7E3E92BEFA16A1C56D29AED42C0A33478842085CF9071333C10826B81526E4F7F55B82D88B2F8C157D03A54C647B8A56DA4905717oFD" TargetMode="External"/><Relationship Id="rId112" Type="http://schemas.openxmlformats.org/officeDocument/2006/relationships/hyperlink" Target="consultantplus://offline/ref=9EB7E3E92BEFA16A1C56D29AED42C0A3347A8D2185CF9071333C10826B81526E4F7F55BB2487BFA7C442C16259C758A7A572B89256771Do7D" TargetMode="External"/><Relationship Id="rId133" Type="http://schemas.openxmlformats.org/officeDocument/2006/relationships/hyperlink" Target="consultantplus://offline/ref=9EB7E3E92BEFA16A1C56CF8EFF2AFAA569748C2E8BC99320643E41D765845A3E076F09FE7883B9AD8E12842956C7581Bo0D" TargetMode="External"/><Relationship Id="rId154" Type="http://schemas.openxmlformats.org/officeDocument/2006/relationships/hyperlink" Target="consultantplus://offline/ref=9EB7E3E92BEFA16A1C56D29AED42C0A3347A8D2185CF9071333C10826B81526E4F7F55BB2D8FBFA59418D166109254B9A56DA7914874DEBB1Fo2D" TargetMode="External"/><Relationship Id="rId175" Type="http://schemas.openxmlformats.org/officeDocument/2006/relationships/hyperlink" Target="consultantplus://offline/ref=9EB7E3E92BEFA16A1C56D29AED42C0A3347A8D2185CF9071333C10826B81526E4F7F55BE2A89B2F8C157D03A54C647B8A56DA4905717oFD" TargetMode="External"/><Relationship Id="rId196" Type="http://schemas.openxmlformats.org/officeDocument/2006/relationships/hyperlink" Target="consultantplus://offline/ref=9EB7E3E92BEFA16A1C56DF89F842C0A3337A852F8DCB9071333C10826B81526E4F7F55BB2D8EB9AD9118D166109254B9A56DA7914874DEBB1Fo2D" TargetMode="External"/><Relationship Id="rId200" Type="http://schemas.openxmlformats.org/officeDocument/2006/relationships/hyperlink" Target="consultantplus://offline/ref=9EB7E3E92BEFA16A1C56D29AED42C0A335708F2588CF9071333C10826B81526E4F7F55BB2D8EBBAC9618D166109254B9A56DA7914874DEBB1Fo2D" TargetMode="External"/><Relationship Id="rId16" Type="http://schemas.openxmlformats.org/officeDocument/2006/relationships/hyperlink" Target="consultantplus://offline/ref=9EB7E3E92BEFA16A1C56D29AED42C0A3367C8A228FC99071333C10826B81526E5D7F0DB72D8FA7AD910D8737551Co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11537</Words>
  <Characters>65761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РК_ГМПР</dc:creator>
  <cp:lastModifiedBy>ГМПР</cp:lastModifiedBy>
  <cp:revision>2</cp:revision>
  <dcterms:created xsi:type="dcterms:W3CDTF">2019-11-01T07:17:00Z</dcterms:created>
  <dcterms:modified xsi:type="dcterms:W3CDTF">2019-11-01T07:17:00Z</dcterms:modified>
</cp:coreProperties>
</file>