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E7" w:rsidRPr="00F32CE7" w:rsidRDefault="00F32CE7" w:rsidP="00F32CE7">
      <w:pPr>
        <w:pStyle w:val="a3"/>
        <w:ind w:firstLine="0"/>
        <w:rPr>
          <w:bCs w:val="0"/>
        </w:rPr>
      </w:pPr>
      <w:r w:rsidRPr="00F32CE7">
        <w:rPr>
          <w:bCs w:val="0"/>
        </w:rPr>
        <w:t>ГОРНО-МЕТАЛЛУРГИЧЕСКИЙ ПРОФСОЮЗ РОССИИ</w:t>
      </w:r>
    </w:p>
    <w:p w:rsidR="00F32CE7" w:rsidRPr="00F32CE7" w:rsidRDefault="00F32CE7" w:rsidP="00F32CE7">
      <w:pPr>
        <w:pStyle w:val="a3"/>
        <w:ind w:firstLine="0"/>
        <w:rPr>
          <w:bCs w:val="0"/>
        </w:rPr>
      </w:pPr>
    </w:p>
    <w:p w:rsidR="00F32CE7" w:rsidRPr="00F32CE7" w:rsidRDefault="00F32CE7" w:rsidP="00F32CE7">
      <w:pPr>
        <w:pStyle w:val="a5"/>
        <w:ind w:firstLine="0"/>
        <w:jc w:val="center"/>
        <w:rPr>
          <w:b/>
          <w:bCs/>
          <w:sz w:val="24"/>
        </w:rPr>
      </w:pPr>
      <w:r w:rsidRPr="00F32CE7">
        <w:rPr>
          <w:b/>
          <w:sz w:val="24"/>
        </w:rPr>
        <w:t xml:space="preserve"> </w:t>
      </w:r>
      <w:r w:rsidRPr="00F32CE7">
        <w:rPr>
          <w:b/>
          <w:bCs/>
          <w:sz w:val="24"/>
        </w:rPr>
        <w:t xml:space="preserve"> РЕСПУБЛИКАНСКИЙ КОМИТЕТ БАШКОРТОСТАНА </w:t>
      </w:r>
    </w:p>
    <w:p w:rsidR="00F32CE7" w:rsidRPr="00F32CE7" w:rsidRDefault="00F32CE7" w:rsidP="00F32CE7">
      <w:pPr>
        <w:jc w:val="center"/>
        <w:rPr>
          <w:b/>
          <w:bCs/>
        </w:rPr>
      </w:pPr>
    </w:p>
    <w:p w:rsidR="00F32CE7" w:rsidRDefault="00F32CE7" w:rsidP="00F32CE7">
      <w:pPr>
        <w:jc w:val="center"/>
        <w:rPr>
          <w:b/>
          <w:bCs/>
          <w:sz w:val="44"/>
          <w:szCs w:val="44"/>
        </w:rPr>
      </w:pPr>
    </w:p>
    <w:p w:rsidR="00F32CE7" w:rsidRDefault="00F32CE7" w:rsidP="00F32CE7">
      <w:pPr>
        <w:jc w:val="center"/>
        <w:rPr>
          <w:b/>
          <w:bCs/>
          <w:sz w:val="44"/>
          <w:szCs w:val="44"/>
        </w:rPr>
      </w:pPr>
    </w:p>
    <w:p w:rsidR="00F32CE7" w:rsidRDefault="00F32CE7" w:rsidP="00F32CE7">
      <w:pPr>
        <w:jc w:val="center"/>
        <w:rPr>
          <w:b/>
          <w:bCs/>
          <w:sz w:val="44"/>
          <w:szCs w:val="44"/>
        </w:rPr>
      </w:pPr>
    </w:p>
    <w:p w:rsidR="00F32CE7" w:rsidRPr="00D42600" w:rsidRDefault="00F32CE7" w:rsidP="00F32CE7">
      <w:pPr>
        <w:jc w:val="center"/>
        <w:rPr>
          <w:b/>
          <w:bCs/>
          <w:sz w:val="44"/>
          <w:szCs w:val="44"/>
        </w:rPr>
      </w:pPr>
      <w:r w:rsidRPr="00D42600">
        <w:rPr>
          <w:b/>
          <w:bCs/>
          <w:sz w:val="44"/>
          <w:szCs w:val="44"/>
        </w:rPr>
        <w:t>ПРЕЗИДИУМ</w:t>
      </w:r>
    </w:p>
    <w:p w:rsidR="00F32CE7" w:rsidRDefault="00F32CE7" w:rsidP="00F32CE7">
      <w:pPr>
        <w:jc w:val="center"/>
      </w:pPr>
    </w:p>
    <w:p w:rsidR="00F32CE7" w:rsidRDefault="00F32CE7" w:rsidP="00F32CE7">
      <w:pPr>
        <w:jc w:val="center"/>
      </w:pPr>
    </w:p>
    <w:p w:rsidR="00F32CE7" w:rsidRDefault="00F32CE7" w:rsidP="00F32CE7">
      <w:pPr>
        <w:jc w:val="center"/>
      </w:pPr>
      <w:r>
        <w:rPr>
          <w:noProof/>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6350</wp:posOffset>
            </wp:positionV>
            <wp:extent cx="748030" cy="1028700"/>
            <wp:effectExtent l="0" t="0" r="0" b="0"/>
            <wp:wrapNone/>
            <wp:docPr id="1" name="Рисунок 1" descr="логотип ГМ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ГМПР"/>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030" cy="1028700"/>
                    </a:xfrm>
                    <a:prstGeom prst="rect">
                      <a:avLst/>
                    </a:prstGeom>
                    <a:noFill/>
                    <a:ln>
                      <a:noFill/>
                    </a:ln>
                  </pic:spPr>
                </pic:pic>
              </a:graphicData>
            </a:graphic>
          </wp:anchor>
        </w:drawing>
      </w:r>
    </w:p>
    <w:p w:rsidR="00F32CE7" w:rsidRDefault="00F32CE7" w:rsidP="00F32CE7">
      <w:pPr>
        <w:jc w:val="center"/>
      </w:pPr>
    </w:p>
    <w:p w:rsidR="00F32CE7" w:rsidRDefault="00F32CE7" w:rsidP="00F32CE7">
      <w:pPr>
        <w:jc w:val="center"/>
      </w:pPr>
    </w:p>
    <w:p w:rsidR="00F32CE7" w:rsidRDefault="00F32CE7" w:rsidP="00F32CE7">
      <w:pPr>
        <w:jc w:val="center"/>
      </w:pPr>
    </w:p>
    <w:p w:rsidR="00F32CE7" w:rsidRDefault="00F32CE7" w:rsidP="00F32CE7">
      <w:pPr>
        <w:pStyle w:val="a5"/>
        <w:rPr>
          <w:sz w:val="20"/>
        </w:rPr>
      </w:pPr>
    </w:p>
    <w:p w:rsidR="00F32CE7" w:rsidRDefault="00F32CE7" w:rsidP="00F32CE7">
      <w:pPr>
        <w:pStyle w:val="a5"/>
        <w:rPr>
          <w:sz w:val="20"/>
        </w:rPr>
      </w:pPr>
    </w:p>
    <w:p w:rsidR="00F32CE7" w:rsidRDefault="00F32CE7" w:rsidP="00F32CE7">
      <w:pPr>
        <w:pStyle w:val="a5"/>
        <w:rPr>
          <w:sz w:val="20"/>
        </w:rPr>
      </w:pPr>
    </w:p>
    <w:p w:rsidR="00F32CE7" w:rsidRDefault="00F32CE7" w:rsidP="00F32CE7">
      <w:pPr>
        <w:pStyle w:val="a5"/>
        <w:rPr>
          <w:sz w:val="20"/>
        </w:rPr>
      </w:pPr>
    </w:p>
    <w:p w:rsidR="00F32CE7" w:rsidRDefault="00F32CE7" w:rsidP="00F32CE7">
      <w:pPr>
        <w:pStyle w:val="a5"/>
        <w:rPr>
          <w:sz w:val="20"/>
        </w:rPr>
      </w:pPr>
    </w:p>
    <w:p w:rsidR="00F32CE7" w:rsidRDefault="00F32CE7" w:rsidP="00F32CE7">
      <w:pPr>
        <w:pStyle w:val="a5"/>
        <w:rPr>
          <w:sz w:val="20"/>
        </w:rPr>
      </w:pPr>
    </w:p>
    <w:p w:rsidR="00F32CE7" w:rsidRDefault="00F32CE7" w:rsidP="00F32CE7">
      <w:pPr>
        <w:pStyle w:val="a5"/>
        <w:rPr>
          <w:sz w:val="20"/>
        </w:rPr>
      </w:pPr>
    </w:p>
    <w:p w:rsidR="00F32CE7" w:rsidRDefault="00F32CE7" w:rsidP="00F32CE7">
      <w:pPr>
        <w:pStyle w:val="a5"/>
        <w:ind w:firstLine="0"/>
        <w:jc w:val="center"/>
        <w:rPr>
          <w:b/>
          <w:sz w:val="32"/>
          <w:szCs w:val="32"/>
        </w:rPr>
      </w:pPr>
      <w:r w:rsidRPr="001C2B30">
        <w:rPr>
          <w:b/>
          <w:sz w:val="32"/>
          <w:szCs w:val="32"/>
        </w:rPr>
        <w:t xml:space="preserve">ДОКУМЕНТЫ </w:t>
      </w:r>
    </w:p>
    <w:p w:rsidR="00F32CE7" w:rsidRDefault="00F32CE7" w:rsidP="00F32CE7">
      <w:pPr>
        <w:pStyle w:val="a5"/>
        <w:ind w:firstLine="0"/>
        <w:jc w:val="center"/>
        <w:rPr>
          <w:b/>
          <w:sz w:val="32"/>
          <w:szCs w:val="32"/>
        </w:rPr>
      </w:pPr>
      <w:r>
        <w:rPr>
          <w:b/>
          <w:sz w:val="32"/>
          <w:szCs w:val="32"/>
        </w:rPr>
        <w:t>выездного</w:t>
      </w:r>
    </w:p>
    <w:p w:rsidR="00F32CE7" w:rsidRPr="001C2B30" w:rsidRDefault="00F32CE7" w:rsidP="00F32CE7">
      <w:pPr>
        <w:pStyle w:val="a5"/>
        <w:ind w:firstLine="0"/>
        <w:jc w:val="center"/>
        <w:rPr>
          <w:b/>
          <w:sz w:val="32"/>
          <w:szCs w:val="32"/>
        </w:rPr>
      </w:pPr>
      <w:r w:rsidRPr="001C2B30">
        <w:rPr>
          <w:b/>
          <w:sz w:val="32"/>
          <w:szCs w:val="32"/>
        </w:rPr>
        <w:t>ЗАСЕДАНИЯ ПРЕЗИДИУМА</w:t>
      </w:r>
    </w:p>
    <w:p w:rsidR="00F32CE7" w:rsidRDefault="00F32CE7" w:rsidP="00F32CE7">
      <w:pPr>
        <w:pStyle w:val="a5"/>
        <w:rPr>
          <w:sz w:val="20"/>
        </w:rPr>
      </w:pPr>
    </w:p>
    <w:p w:rsidR="00F32CE7" w:rsidRPr="00C36B4A" w:rsidRDefault="00F32CE7" w:rsidP="00F32CE7">
      <w:pPr>
        <w:pStyle w:val="a5"/>
        <w:jc w:val="center"/>
        <w:rPr>
          <w:sz w:val="24"/>
        </w:rPr>
      </w:pPr>
    </w:p>
    <w:p w:rsidR="00F32CE7" w:rsidRDefault="00F32CE7" w:rsidP="00F32CE7">
      <w:pPr>
        <w:pStyle w:val="a5"/>
        <w:ind w:firstLine="0"/>
        <w:rPr>
          <w:sz w:val="32"/>
        </w:rPr>
      </w:pPr>
    </w:p>
    <w:p w:rsidR="00F32CE7" w:rsidRDefault="00F32CE7" w:rsidP="00F32CE7">
      <w:pPr>
        <w:pStyle w:val="a5"/>
        <w:jc w:val="center"/>
        <w:rPr>
          <w:sz w:val="20"/>
        </w:rPr>
      </w:pPr>
    </w:p>
    <w:p w:rsidR="00F32CE7" w:rsidRDefault="00F32CE7" w:rsidP="00F32CE7">
      <w:pPr>
        <w:pStyle w:val="a5"/>
        <w:jc w:val="center"/>
        <w:rPr>
          <w:sz w:val="20"/>
        </w:rPr>
      </w:pPr>
    </w:p>
    <w:p w:rsidR="00F32CE7" w:rsidRDefault="00F32CE7" w:rsidP="00F32CE7">
      <w:pPr>
        <w:pStyle w:val="a5"/>
        <w:jc w:val="center"/>
        <w:rPr>
          <w:sz w:val="20"/>
        </w:rPr>
      </w:pPr>
    </w:p>
    <w:p w:rsidR="00F32CE7" w:rsidRDefault="00F32CE7" w:rsidP="00F32CE7">
      <w:pPr>
        <w:pStyle w:val="a5"/>
        <w:jc w:val="center"/>
        <w:rPr>
          <w:sz w:val="20"/>
        </w:rPr>
      </w:pPr>
    </w:p>
    <w:p w:rsidR="00F32CE7" w:rsidRDefault="00F32CE7" w:rsidP="00F32CE7">
      <w:pPr>
        <w:pStyle w:val="a5"/>
        <w:jc w:val="center"/>
      </w:pPr>
      <w:r>
        <w:rPr>
          <w:sz w:val="20"/>
        </w:rPr>
        <w:t>с. Бурибай – сентябрь  2014 г.</w:t>
      </w:r>
    </w:p>
    <w:p w:rsidR="00F32CE7" w:rsidRDefault="00F32CE7" w:rsidP="00F32CE7">
      <w:pPr>
        <w:pStyle w:val="a5"/>
      </w:pPr>
    </w:p>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Default="00F32CE7" w:rsidP="00F32CE7"/>
    <w:p w:rsidR="00F32CE7" w:rsidRPr="000414BE" w:rsidRDefault="00F32CE7" w:rsidP="00F32CE7">
      <w:pPr>
        <w:jc w:val="center"/>
        <w:rPr>
          <w:b/>
        </w:rPr>
      </w:pPr>
      <w:r w:rsidRPr="000414BE">
        <w:rPr>
          <w:b/>
        </w:rPr>
        <w:t>ПОВЕСТКА ДНЯ</w:t>
      </w:r>
    </w:p>
    <w:p w:rsidR="00F32CE7" w:rsidRDefault="00F32CE7" w:rsidP="00F32CE7"/>
    <w:p w:rsidR="00F32CE7" w:rsidRPr="001E1F70" w:rsidRDefault="00F32CE7" w:rsidP="00F32CE7">
      <w:pPr>
        <w:pStyle w:val="a7"/>
        <w:numPr>
          <w:ilvl w:val="0"/>
          <w:numId w:val="1"/>
        </w:numPr>
        <w:jc w:val="both"/>
        <w:rPr>
          <w:iCs w:val="0"/>
        </w:rPr>
      </w:pPr>
      <w:r w:rsidRPr="001E1F70">
        <w:t>О ходе реализации программы развития рудной базы ЗАО «БГОК»</w:t>
      </w:r>
      <w:r>
        <w:t>.</w:t>
      </w:r>
    </w:p>
    <w:p w:rsidR="00F32CE7" w:rsidRPr="001E1F70" w:rsidRDefault="00F32CE7" w:rsidP="00F32CE7">
      <w:pPr>
        <w:pStyle w:val="a5"/>
        <w:numPr>
          <w:ilvl w:val="0"/>
          <w:numId w:val="1"/>
        </w:numPr>
        <w:jc w:val="both"/>
        <w:rPr>
          <w:bCs/>
          <w:szCs w:val="28"/>
        </w:rPr>
      </w:pPr>
      <w:r w:rsidRPr="001E1F70">
        <w:rPr>
          <w:bCs/>
          <w:szCs w:val="28"/>
        </w:rPr>
        <w:t xml:space="preserve">О состоянии производственного травматизма и </w:t>
      </w:r>
      <w:r>
        <w:rPr>
          <w:bCs/>
          <w:szCs w:val="28"/>
        </w:rPr>
        <w:t>о</w:t>
      </w:r>
      <w:r w:rsidRPr="001E1F70">
        <w:rPr>
          <w:bCs/>
          <w:szCs w:val="28"/>
        </w:rPr>
        <w:t>храны труда на предприятиях отрасли за первое полугодие  2014 года.</w:t>
      </w:r>
    </w:p>
    <w:p w:rsidR="00F32CE7" w:rsidRPr="001E1F70" w:rsidRDefault="00F32CE7" w:rsidP="00F32CE7">
      <w:pPr>
        <w:pStyle w:val="a7"/>
        <w:numPr>
          <w:ilvl w:val="0"/>
          <w:numId w:val="1"/>
        </w:numPr>
        <w:jc w:val="both"/>
        <w:rPr>
          <w:szCs w:val="28"/>
        </w:rPr>
      </w:pPr>
      <w:r w:rsidRPr="001E1F70">
        <w:rPr>
          <w:szCs w:val="28"/>
        </w:rPr>
        <w:t>Об итогах летней оздоровительной компании в 2014г</w:t>
      </w:r>
      <w:r>
        <w:rPr>
          <w:szCs w:val="28"/>
        </w:rPr>
        <w:t>оду.</w:t>
      </w:r>
    </w:p>
    <w:p w:rsidR="00F32CE7" w:rsidRPr="001E1F70" w:rsidRDefault="00F32CE7" w:rsidP="00F32CE7">
      <w:pPr>
        <w:pStyle w:val="a7"/>
        <w:numPr>
          <w:ilvl w:val="0"/>
          <w:numId w:val="1"/>
        </w:numPr>
        <w:ind w:right="-15"/>
        <w:jc w:val="both"/>
        <w:rPr>
          <w:szCs w:val="28"/>
        </w:rPr>
      </w:pPr>
      <w:r w:rsidRPr="001E1F70">
        <w:rPr>
          <w:szCs w:val="28"/>
        </w:rPr>
        <w:t>О созыве VIІ Пленума Республиканского комитета Башкортостана  Горно-металлургического профсоюза России</w:t>
      </w:r>
      <w:r>
        <w:rPr>
          <w:szCs w:val="28"/>
        </w:rPr>
        <w:t>.</w:t>
      </w:r>
    </w:p>
    <w:p w:rsidR="00F32CE7" w:rsidRPr="001E1F70" w:rsidRDefault="00F32CE7" w:rsidP="00F32CE7">
      <w:pPr>
        <w:pStyle w:val="a7"/>
        <w:numPr>
          <w:ilvl w:val="0"/>
          <w:numId w:val="1"/>
        </w:numPr>
        <w:jc w:val="both"/>
        <w:rPr>
          <w:iCs w:val="0"/>
        </w:rPr>
      </w:pPr>
      <w:r w:rsidRPr="001E1F70">
        <w:rPr>
          <w:bCs/>
        </w:rPr>
        <w:t>О проведении отраслевых соревнований по настольному теннису</w:t>
      </w:r>
      <w:r>
        <w:rPr>
          <w:bCs/>
        </w:rPr>
        <w:t>.</w:t>
      </w:r>
    </w:p>
    <w:p w:rsidR="00F32CE7" w:rsidRPr="001E1F70" w:rsidRDefault="00F32CE7" w:rsidP="00F32CE7">
      <w:pPr>
        <w:pStyle w:val="a7"/>
        <w:numPr>
          <w:ilvl w:val="0"/>
          <w:numId w:val="1"/>
        </w:numPr>
        <w:jc w:val="both"/>
        <w:rPr>
          <w:szCs w:val="28"/>
        </w:rPr>
      </w:pPr>
      <w:r w:rsidRPr="001E1F70">
        <w:rPr>
          <w:szCs w:val="28"/>
        </w:rPr>
        <w:t>О награждении почетной грамотой  Республиканского комитета профсоюза</w:t>
      </w:r>
    </w:p>
    <w:p w:rsidR="00F32CE7" w:rsidRDefault="00F32CE7" w:rsidP="00F32CE7">
      <w:pPr>
        <w:numPr>
          <w:ilvl w:val="0"/>
          <w:numId w:val="1"/>
        </w:numPr>
        <w:jc w:val="both"/>
      </w:pPr>
      <w:r>
        <w:t xml:space="preserve"> Разное.</w:t>
      </w:r>
    </w:p>
    <w:p w:rsidR="00F32CE7" w:rsidRDefault="00F32CE7" w:rsidP="00F32CE7">
      <w:pPr>
        <w:pStyle w:val="a5"/>
        <w:ind w:left="540" w:firstLine="0"/>
        <w:jc w:val="right"/>
        <w:rPr>
          <w:b/>
          <w:sz w:val="18"/>
          <w:szCs w:val="18"/>
          <w:u w:val="single"/>
        </w:rPr>
      </w:pPr>
    </w:p>
    <w:p w:rsidR="007D2B8A" w:rsidRDefault="007D2B8A"/>
    <w:p w:rsidR="00F32CE7" w:rsidRDefault="00F32CE7"/>
    <w:p w:rsidR="00F32CE7" w:rsidRDefault="00F32CE7"/>
    <w:p w:rsidR="00F32CE7" w:rsidRDefault="00F32CE7"/>
    <w:p w:rsidR="00F32CE7" w:rsidRDefault="00F32CE7"/>
    <w:p w:rsidR="00F32CE7" w:rsidRDefault="00F32CE7"/>
    <w:p w:rsidR="00F32CE7" w:rsidRDefault="00F32CE7"/>
    <w:p w:rsidR="00F32CE7" w:rsidRDefault="00F32CE7"/>
    <w:p w:rsidR="00F32CE7" w:rsidRDefault="00F32CE7"/>
    <w:p w:rsidR="00F32CE7" w:rsidRDefault="00F32CE7"/>
    <w:p w:rsidR="00F32CE7" w:rsidRDefault="00F32CE7"/>
    <w:p w:rsidR="00F32CE7" w:rsidRDefault="00F32CE7"/>
    <w:p w:rsidR="00F32CE7" w:rsidRDefault="00F32CE7"/>
    <w:p w:rsidR="00D61DB2" w:rsidRPr="003F6512" w:rsidRDefault="00D61DB2" w:rsidP="00D61DB2">
      <w:pPr>
        <w:jc w:val="center"/>
        <w:rPr>
          <w:b/>
        </w:rPr>
      </w:pPr>
      <w:r w:rsidRPr="003F6512">
        <w:rPr>
          <w:b/>
        </w:rPr>
        <w:lastRenderedPageBreak/>
        <w:t>ГОРНО-МЕТАЛЛУРГИЧЕ</w:t>
      </w:r>
      <w:r>
        <w:rPr>
          <w:b/>
        </w:rPr>
        <w:t>С</w:t>
      </w:r>
      <w:r w:rsidRPr="003F6512">
        <w:rPr>
          <w:b/>
        </w:rPr>
        <w:t>КИЙ ПРОФСОЮЗ РОССИИ</w:t>
      </w:r>
    </w:p>
    <w:p w:rsidR="00D61DB2" w:rsidRPr="000776AF" w:rsidRDefault="00D61DB2" w:rsidP="00D61DB2">
      <w:pPr>
        <w:jc w:val="center"/>
        <w:rPr>
          <w:b/>
          <w:caps/>
        </w:rPr>
      </w:pPr>
      <w:r w:rsidRPr="000776AF">
        <w:rPr>
          <w:b/>
          <w:caps/>
        </w:rPr>
        <w:t>Республиканский комитет Башкортостана</w:t>
      </w:r>
    </w:p>
    <w:p w:rsidR="00D61DB2" w:rsidRDefault="00D61DB2" w:rsidP="00D61DB2">
      <w:pPr>
        <w:jc w:val="center"/>
        <w:rPr>
          <w:b/>
        </w:rPr>
      </w:pPr>
    </w:p>
    <w:p w:rsidR="00D61DB2" w:rsidRPr="003F6512" w:rsidRDefault="00D61DB2" w:rsidP="00D61DB2">
      <w:pPr>
        <w:jc w:val="center"/>
        <w:rPr>
          <w:b/>
        </w:rPr>
      </w:pPr>
      <w:r w:rsidRPr="003F6512">
        <w:rPr>
          <w:b/>
        </w:rPr>
        <w:t>ПРЕЗИДИУМ</w:t>
      </w:r>
    </w:p>
    <w:p w:rsidR="00D61DB2" w:rsidRPr="003F6512" w:rsidRDefault="00D61DB2" w:rsidP="00D61DB2">
      <w:pPr>
        <w:jc w:val="center"/>
        <w:rPr>
          <w:b/>
        </w:rPr>
      </w:pPr>
      <w:r>
        <w:rPr>
          <w:b/>
        </w:rPr>
        <w:t>выездное заседание</w:t>
      </w:r>
    </w:p>
    <w:p w:rsidR="00D61DB2" w:rsidRPr="003F6512" w:rsidRDefault="00D61DB2" w:rsidP="00D61DB2">
      <w:pPr>
        <w:jc w:val="center"/>
        <w:rPr>
          <w:b/>
        </w:rPr>
      </w:pPr>
      <w:r w:rsidRPr="003F6512">
        <w:rPr>
          <w:b/>
        </w:rPr>
        <w:t>ПОСТАНОВЛЕНИЕ</w:t>
      </w:r>
    </w:p>
    <w:p w:rsidR="00D61DB2" w:rsidRPr="003F6512" w:rsidRDefault="00D61DB2" w:rsidP="00D61DB2">
      <w:pPr>
        <w:jc w:val="center"/>
        <w:rPr>
          <w:b/>
        </w:rPr>
      </w:pPr>
    </w:p>
    <w:p w:rsidR="00D61DB2" w:rsidRPr="003F6512" w:rsidRDefault="00D61DB2" w:rsidP="00D61DB2">
      <w:pPr>
        <w:jc w:val="center"/>
      </w:pPr>
      <w:r>
        <w:t xml:space="preserve">4 сентября </w:t>
      </w:r>
      <w:r w:rsidRPr="003F6512">
        <w:t xml:space="preserve"> </w:t>
      </w:r>
      <w:r>
        <w:t>2014</w:t>
      </w:r>
      <w:r w:rsidRPr="003F6512">
        <w:t xml:space="preserve">           </w:t>
      </w:r>
      <w:r>
        <w:t xml:space="preserve">      №20-1</w:t>
      </w:r>
      <w:r w:rsidRPr="003F6512">
        <w:t xml:space="preserve">            </w:t>
      </w:r>
      <w:r>
        <w:t xml:space="preserve">                    с. Бурибай</w:t>
      </w:r>
    </w:p>
    <w:p w:rsidR="00D61DB2" w:rsidRDefault="00D61DB2" w:rsidP="00D61DB2">
      <w:pPr>
        <w:rPr>
          <w:iCs w:val="0"/>
        </w:rPr>
      </w:pPr>
    </w:p>
    <w:p w:rsidR="00D61DB2" w:rsidRDefault="00D61DB2" w:rsidP="00D61DB2">
      <w:pPr>
        <w:rPr>
          <w:iCs w:val="0"/>
        </w:rPr>
      </w:pPr>
    </w:p>
    <w:p w:rsidR="00D61DB2" w:rsidRDefault="00D61DB2" w:rsidP="00D61DB2">
      <w:pPr>
        <w:rPr>
          <w:b/>
          <w:iCs w:val="0"/>
          <w:u w:val="single"/>
        </w:rPr>
      </w:pPr>
      <w:r w:rsidRPr="00F018C4">
        <w:rPr>
          <w:b/>
          <w:u w:val="single"/>
        </w:rPr>
        <w:t xml:space="preserve">О ходе реализации программы </w:t>
      </w:r>
    </w:p>
    <w:p w:rsidR="00D61DB2" w:rsidRDefault="00D61DB2" w:rsidP="00D61DB2">
      <w:pPr>
        <w:rPr>
          <w:b/>
          <w:iCs w:val="0"/>
          <w:u w:val="single"/>
        </w:rPr>
      </w:pPr>
      <w:r w:rsidRPr="00F018C4">
        <w:rPr>
          <w:b/>
          <w:u w:val="single"/>
        </w:rPr>
        <w:t>развития рудной базы ЗАО «БГОК»</w:t>
      </w:r>
    </w:p>
    <w:p w:rsidR="00D61DB2" w:rsidRDefault="00D61DB2" w:rsidP="00D61DB2">
      <w:pPr>
        <w:rPr>
          <w:b/>
          <w:iCs w:val="0"/>
          <w:u w:val="single"/>
        </w:rPr>
      </w:pPr>
    </w:p>
    <w:p w:rsidR="00D61DB2" w:rsidRDefault="00D61DB2" w:rsidP="00D61DB2">
      <w:pPr>
        <w:rPr>
          <w:b/>
          <w:iCs w:val="0"/>
          <w:u w:val="single"/>
        </w:rPr>
      </w:pPr>
    </w:p>
    <w:p w:rsidR="00D61DB2" w:rsidRPr="00D61DB2" w:rsidRDefault="00D61DB2" w:rsidP="00D61DB2">
      <w:pPr>
        <w:ind w:firstLine="851"/>
        <w:jc w:val="both"/>
        <w:rPr>
          <w:iCs w:val="0"/>
        </w:rPr>
      </w:pPr>
      <w:r w:rsidRPr="00D61DB2">
        <w:rPr>
          <w:spacing w:val="1"/>
        </w:rPr>
        <w:t xml:space="preserve">ЗАО «Бурибаевский ГОК», старейшее горно-обогатительное предприятие Республики Башкортостан. Годом начала активного освоения Бурибаевского месторождения считается 1930 г. </w:t>
      </w:r>
      <w:r w:rsidRPr="00D61DB2">
        <w:t xml:space="preserve"> </w:t>
      </w:r>
    </w:p>
    <w:p w:rsidR="00D61DB2" w:rsidRPr="00D61DB2" w:rsidRDefault="00D61DB2" w:rsidP="00D61DB2">
      <w:pPr>
        <w:ind w:firstLine="851"/>
        <w:jc w:val="both"/>
      </w:pPr>
      <w:r w:rsidRPr="00D61DB2">
        <w:t xml:space="preserve">За 84-летнюю историю из небольшого прииска предприятие выросло в современный горно-обогатительный  комбината с развитой инфраструктурой. </w:t>
      </w:r>
    </w:p>
    <w:p w:rsidR="00D61DB2" w:rsidRPr="00D61DB2" w:rsidRDefault="00D61DB2" w:rsidP="00D61DB2">
      <w:pPr>
        <w:ind w:firstLine="851"/>
        <w:jc w:val="both"/>
      </w:pPr>
      <w:r w:rsidRPr="00D61DB2">
        <w:t>Основная часть промышленных объектов комбината находиться в селе Бурибай. Село Бурибай расположено на юге Республики Башкортостан, численность населения на 01.08.2014г.  4809 человек. Благодаря горно-обогатительному комбинату село Бурибай стало одним из культурных, промышленных и деловых центров Хайбуллинского района Республики.</w:t>
      </w:r>
    </w:p>
    <w:p w:rsidR="00D61DB2" w:rsidRPr="00D61DB2" w:rsidRDefault="00D61DB2" w:rsidP="00D61DB2">
      <w:pPr>
        <w:ind w:firstLine="851"/>
        <w:jc w:val="both"/>
      </w:pPr>
      <w:r w:rsidRPr="00D61DB2">
        <w:t xml:space="preserve">В настоящее время в ЗАО «БГОК» работает 800 человек, что составляет более 16% населения с. Бурибай. ЗАО «БГОК» обеспечивает работой не только жителей с. Бурибай, но также жителей близлежащих сел Хайбуллинского района. Основным видом продукции, выпускаемым ЗАО «БГОК» является концентрат меди, поставляемый на медеплавильные заводы </w:t>
      </w:r>
      <w:r w:rsidRPr="00D61DB2">
        <w:lastRenderedPageBreak/>
        <w:t>Уральской горно-металлургической компании. В среднем по году на Октябрьском подземном руднике ЗАО «БГОК» добывается и перерабатывается более 200 тыс. тонн руды. Планом на 2014 год предусмотрено выпуск меди в медном концентрате в количестве 6220 тонн. За первое полугодие 2014 года произведено 3168 тонн медного концентрата. ЗАО «БГОК» является  крупнейшим налогоплательщиком Хайбуллинского района. Кроме этого ЗАО «БГОК» оказывает значительную социально-финансовую поддержку ветеранам и жителям с. Бурибай, только за I полугодие 2014г.выделено более 6 млн. руб. на реализацию социальных проектов.</w:t>
      </w:r>
    </w:p>
    <w:p w:rsidR="00D61DB2" w:rsidRPr="00D61DB2" w:rsidRDefault="00D61DB2" w:rsidP="00D61DB2">
      <w:pPr>
        <w:pStyle w:val="Default"/>
        <w:ind w:firstLine="851"/>
        <w:jc w:val="both"/>
      </w:pPr>
      <w:r w:rsidRPr="00D61DB2">
        <w:t xml:space="preserve">За период  с  2004-2010 годы силами  ЗАО «БГОК» при участии Уральской горно-металлургической компании значительно модернизировано оборудование, запущена линия медной флотации. Техническое перевооружение позволило улучшить качество выпускаемой продукции - объем меди в медном концентрате вырос до 18%. </w:t>
      </w:r>
    </w:p>
    <w:p w:rsidR="00D61DB2" w:rsidRPr="00D61DB2" w:rsidRDefault="00D61DB2" w:rsidP="00D61DB2">
      <w:pPr>
        <w:pStyle w:val="Default"/>
        <w:ind w:firstLine="851"/>
        <w:jc w:val="both"/>
      </w:pPr>
      <w:r w:rsidRPr="00D61DB2">
        <w:t>В результате реализации второй стадии технического перевооружения с монтажом мельниц измельчения качество медного концентрата повысилось до 20%.</w:t>
      </w:r>
    </w:p>
    <w:p w:rsidR="00D61DB2" w:rsidRPr="00D61DB2" w:rsidRDefault="00D61DB2" w:rsidP="00D61DB2">
      <w:pPr>
        <w:pStyle w:val="Default"/>
        <w:ind w:firstLine="851"/>
        <w:jc w:val="both"/>
      </w:pPr>
      <w:r w:rsidRPr="00D61DB2">
        <w:t xml:space="preserve"> Постановлением Правительства Республики Башкортостан от 15 сентября 2011 г. № 319  утверждена Программа «Развитие цветной металлургии Республики Башкортостан на 2011-2015 годы». Общий объем финансовых средств на реализацию Программы за счет внебюджетных источников по ЗАО «Бурибаевский горно-обогатительный комбинат» запланировано 1974,00 млн. рублей. Основной объем средств направлен на развитие Октябрьского подземного рудника, в том числе строительства «Южного»» ствола. Завершение строительства Южного ствола позволит значительно увеличить объемы добычи руды до 400 тыс. тонн и позволит выйти на новые рудные залежи Октябрьского подземного рудника. Проектная глубина «Южного» ствола 492 м. На настоящее время вертикальная часть проходки ствола </w:t>
      </w:r>
      <w:r w:rsidRPr="00D61DB2">
        <w:lastRenderedPageBreak/>
        <w:t xml:space="preserve">завершена, ведутся работы по армированию ствола. В соответствии с планом собственными силами ведется строительство надшахтного комплекса. </w:t>
      </w:r>
    </w:p>
    <w:p w:rsidR="00D61DB2" w:rsidRPr="00D61DB2" w:rsidRDefault="00D61DB2" w:rsidP="00D61DB2">
      <w:pPr>
        <w:ind w:firstLine="851"/>
        <w:jc w:val="both"/>
      </w:pPr>
      <w:r w:rsidRPr="00D61DB2">
        <w:t xml:space="preserve">Первичная профсоюзная организация ЗАО «БГОК» ГМПР объединяет в своих рядах работников ЗАО «БГОК» в количестве 383 человек. На учете и профсоюзном облуживании в первичной профсоюзной организации стоят профсоюзные организации ООО «Салават», ООО «Столовая», ЧОП «Батыр», общая численность членов профсоюза 473 человек. </w:t>
      </w:r>
    </w:p>
    <w:p w:rsidR="00D61DB2" w:rsidRPr="00D61DB2" w:rsidRDefault="00D61DB2" w:rsidP="00D61DB2">
      <w:pPr>
        <w:ind w:firstLine="851"/>
        <w:jc w:val="both"/>
      </w:pPr>
      <w:r w:rsidRPr="00D61DB2">
        <w:t>Коллективный договор ЗАО «БГОК»  заключен 6 декабря 2013 года сроком на три года на 2014-2016 годы.</w:t>
      </w:r>
    </w:p>
    <w:p w:rsidR="00D61DB2" w:rsidRPr="00D61DB2" w:rsidRDefault="00D61DB2" w:rsidP="00D61DB2">
      <w:pPr>
        <w:ind w:firstLine="851"/>
        <w:jc w:val="both"/>
      </w:pPr>
    </w:p>
    <w:p w:rsidR="00D61DB2" w:rsidRPr="00D61DB2" w:rsidRDefault="00D61DB2" w:rsidP="00D61DB2">
      <w:pPr>
        <w:jc w:val="both"/>
        <w:rPr>
          <w:b/>
        </w:rPr>
      </w:pPr>
      <w:r w:rsidRPr="00D61DB2">
        <w:rPr>
          <w:b/>
        </w:rPr>
        <w:t>Президиум Республиканского комитета профсоюза ПОСТАНОВЛЯЕТ:</w:t>
      </w:r>
    </w:p>
    <w:p w:rsidR="00D61DB2" w:rsidRPr="00D61DB2" w:rsidRDefault="00D61DB2" w:rsidP="00D61DB2">
      <w:pPr>
        <w:ind w:firstLine="851"/>
        <w:jc w:val="both"/>
      </w:pPr>
    </w:p>
    <w:p w:rsidR="00D61DB2" w:rsidRPr="00D61DB2" w:rsidRDefault="00D61DB2" w:rsidP="00D61DB2">
      <w:pPr>
        <w:pStyle w:val="a7"/>
        <w:numPr>
          <w:ilvl w:val="0"/>
          <w:numId w:val="2"/>
        </w:numPr>
        <w:jc w:val="both"/>
        <w:rPr>
          <w:iCs w:val="0"/>
          <w:sz w:val="24"/>
        </w:rPr>
      </w:pPr>
      <w:r w:rsidRPr="00D61DB2">
        <w:rPr>
          <w:sz w:val="24"/>
        </w:rPr>
        <w:t xml:space="preserve">Информацию о ходе реализации программы развития рудной базы ЗАО «БГОК» принять к сведению. </w:t>
      </w:r>
    </w:p>
    <w:p w:rsidR="00D61DB2" w:rsidRPr="00D61DB2" w:rsidRDefault="00D61DB2" w:rsidP="00D61DB2">
      <w:pPr>
        <w:pStyle w:val="a7"/>
        <w:numPr>
          <w:ilvl w:val="0"/>
          <w:numId w:val="2"/>
        </w:numPr>
        <w:jc w:val="both"/>
        <w:rPr>
          <w:iCs w:val="0"/>
          <w:sz w:val="24"/>
        </w:rPr>
      </w:pPr>
      <w:r w:rsidRPr="00D61DB2">
        <w:rPr>
          <w:sz w:val="24"/>
        </w:rPr>
        <w:t>Отметить  ЗАО «БГОК» инвестирующее за счет собственных средств значительные финансовые средства на увеличение рудной базы комбината и квалифицированность технического персонала предприятия сумевшего самостоятельно вести строительство надшахтный комплекс Южного ствола.</w:t>
      </w:r>
    </w:p>
    <w:p w:rsidR="00D61DB2" w:rsidRPr="00D61DB2" w:rsidRDefault="00D61DB2" w:rsidP="00D61DB2">
      <w:pPr>
        <w:pStyle w:val="a7"/>
        <w:numPr>
          <w:ilvl w:val="0"/>
          <w:numId w:val="2"/>
        </w:numPr>
        <w:jc w:val="both"/>
        <w:rPr>
          <w:iCs w:val="0"/>
          <w:sz w:val="24"/>
        </w:rPr>
      </w:pPr>
      <w:r w:rsidRPr="00D61DB2">
        <w:rPr>
          <w:sz w:val="24"/>
        </w:rPr>
        <w:t>Рекомендовать профсоюзному комитету ЗАО «БГОК»:</w:t>
      </w:r>
    </w:p>
    <w:p w:rsidR="00D61DB2" w:rsidRPr="00D61DB2" w:rsidRDefault="00D61DB2" w:rsidP="00D61DB2">
      <w:pPr>
        <w:pStyle w:val="a7"/>
        <w:numPr>
          <w:ilvl w:val="1"/>
          <w:numId w:val="2"/>
        </w:numPr>
        <w:jc w:val="both"/>
        <w:rPr>
          <w:iCs w:val="0"/>
          <w:sz w:val="24"/>
        </w:rPr>
      </w:pPr>
      <w:r w:rsidRPr="00D61DB2">
        <w:rPr>
          <w:sz w:val="24"/>
        </w:rPr>
        <w:t>совместно с руководством комбината обеспечить постоянное информирование трудового коллектива о ходе строительства «Южного» ствола;</w:t>
      </w:r>
    </w:p>
    <w:p w:rsidR="00D61DB2" w:rsidRPr="00D61DB2" w:rsidRDefault="00D61DB2" w:rsidP="00D61DB2">
      <w:pPr>
        <w:pStyle w:val="a7"/>
        <w:numPr>
          <w:ilvl w:val="1"/>
          <w:numId w:val="2"/>
        </w:numPr>
        <w:jc w:val="both"/>
        <w:rPr>
          <w:iCs w:val="0"/>
          <w:sz w:val="24"/>
        </w:rPr>
      </w:pPr>
      <w:r w:rsidRPr="00D61DB2">
        <w:rPr>
          <w:sz w:val="24"/>
        </w:rPr>
        <w:t>через коллективный договор обеспечить социальную заинтересованность р</w:t>
      </w:r>
      <w:r w:rsidRPr="00D61DB2">
        <w:rPr>
          <w:iCs w:val="0"/>
          <w:sz w:val="24"/>
        </w:rPr>
        <w:t>аботников в работе  на</w:t>
      </w:r>
      <w:r w:rsidRPr="00D61DB2">
        <w:rPr>
          <w:sz w:val="24"/>
        </w:rPr>
        <w:t xml:space="preserve"> комбинате;</w:t>
      </w:r>
    </w:p>
    <w:p w:rsidR="00D61DB2" w:rsidRPr="00D61DB2" w:rsidRDefault="00D61DB2" w:rsidP="00D61DB2">
      <w:pPr>
        <w:pStyle w:val="a7"/>
        <w:numPr>
          <w:ilvl w:val="1"/>
          <w:numId w:val="2"/>
        </w:numPr>
        <w:jc w:val="both"/>
        <w:rPr>
          <w:iCs w:val="0"/>
          <w:sz w:val="24"/>
        </w:rPr>
      </w:pPr>
      <w:r w:rsidRPr="00D61DB2">
        <w:rPr>
          <w:sz w:val="24"/>
        </w:rPr>
        <w:lastRenderedPageBreak/>
        <w:t>более активно участвовать в сохранении стабильного состава трудового коллектива.</w:t>
      </w:r>
    </w:p>
    <w:p w:rsidR="00D61DB2" w:rsidRPr="00D61DB2" w:rsidRDefault="00D61DB2" w:rsidP="00D61DB2">
      <w:pPr>
        <w:pStyle w:val="a7"/>
        <w:numPr>
          <w:ilvl w:val="0"/>
          <w:numId w:val="2"/>
        </w:numPr>
        <w:jc w:val="both"/>
        <w:rPr>
          <w:iCs w:val="0"/>
          <w:sz w:val="24"/>
        </w:rPr>
      </w:pPr>
      <w:r w:rsidRPr="00D61DB2">
        <w:rPr>
          <w:sz w:val="24"/>
        </w:rPr>
        <w:t xml:space="preserve">Профсоюзному комитету  </w:t>
      </w:r>
      <w:r w:rsidRPr="00D61DB2">
        <w:rPr>
          <w:iCs w:val="0"/>
          <w:sz w:val="24"/>
        </w:rPr>
        <w:t>в первой декаде IV</w:t>
      </w:r>
      <w:r w:rsidRPr="00D61DB2">
        <w:rPr>
          <w:sz w:val="24"/>
        </w:rPr>
        <w:t xml:space="preserve">  квартала 2014 года принять план по увеличению профсоюзного членства и представить на рассмотрение Президиуму Республиканского комитета профсоюза.</w:t>
      </w:r>
    </w:p>
    <w:p w:rsidR="00D61DB2" w:rsidRPr="00D61DB2" w:rsidRDefault="00D61DB2" w:rsidP="00D61DB2">
      <w:pPr>
        <w:jc w:val="both"/>
        <w:rPr>
          <w:iCs w:val="0"/>
        </w:rPr>
      </w:pPr>
    </w:p>
    <w:p w:rsidR="00D61DB2" w:rsidRDefault="00D61DB2" w:rsidP="00D61DB2">
      <w:r w:rsidRPr="00D61DB2">
        <w:t>Председатель</w:t>
      </w:r>
    </w:p>
    <w:p w:rsidR="00D61DB2" w:rsidRPr="00D61DB2" w:rsidRDefault="00D61DB2" w:rsidP="00D61DB2">
      <w:pPr>
        <w:rPr>
          <w:iCs w:val="0"/>
        </w:rPr>
      </w:pPr>
      <w:r w:rsidRPr="00D61DB2">
        <w:t xml:space="preserve"> Республиканского комитета профсоюза               М.Г.Хусаинов</w:t>
      </w:r>
    </w:p>
    <w:p w:rsidR="00F32CE7" w:rsidRPr="00D61DB2" w:rsidRDefault="00F32CE7" w:rsidP="00215074">
      <w:pPr>
        <w:jc w:val="center"/>
      </w:pPr>
    </w:p>
    <w:p w:rsidR="00F32CE7" w:rsidRPr="00D61DB2" w:rsidRDefault="00F32CE7"/>
    <w:p w:rsidR="00D61DB2" w:rsidRPr="00D61DB2" w:rsidRDefault="00D61DB2" w:rsidP="00D61DB2">
      <w:pPr>
        <w:pStyle w:val="1"/>
        <w:ind w:firstLine="0"/>
        <w:jc w:val="center"/>
        <w:rPr>
          <w:caps/>
        </w:rPr>
      </w:pPr>
      <w:r w:rsidRPr="00D61DB2">
        <w:rPr>
          <w:caps/>
        </w:rPr>
        <w:t>ГОРНО-МЕТАЛЛУРГИЧЕСКИЙ ПРОФСОЮЗ РОССИИ</w:t>
      </w:r>
    </w:p>
    <w:p w:rsidR="00D61DB2" w:rsidRPr="00D61DB2" w:rsidRDefault="00D61DB2" w:rsidP="00D61DB2">
      <w:pPr>
        <w:jc w:val="center"/>
        <w:rPr>
          <w:b/>
          <w:bCs/>
          <w:caps/>
        </w:rPr>
      </w:pPr>
      <w:r w:rsidRPr="00D61DB2">
        <w:rPr>
          <w:b/>
          <w:bCs/>
          <w:caps/>
        </w:rPr>
        <w:t>Республиканский комитет Башкортостана</w:t>
      </w:r>
    </w:p>
    <w:p w:rsidR="00D61DB2" w:rsidRPr="00D61DB2" w:rsidRDefault="00D61DB2" w:rsidP="00D61DB2">
      <w:pPr>
        <w:jc w:val="center"/>
        <w:rPr>
          <w:b/>
          <w:bCs/>
        </w:rPr>
      </w:pPr>
    </w:p>
    <w:p w:rsidR="00D61DB2" w:rsidRPr="00D61DB2" w:rsidRDefault="00D61DB2" w:rsidP="00D61DB2">
      <w:pPr>
        <w:pStyle w:val="1"/>
        <w:keepNext w:val="0"/>
        <w:ind w:firstLine="0"/>
        <w:jc w:val="center"/>
      </w:pPr>
      <w:r w:rsidRPr="00D61DB2">
        <w:t>ПРЕЗИДИУМ</w:t>
      </w:r>
    </w:p>
    <w:p w:rsidR="00D61DB2" w:rsidRPr="00D61DB2" w:rsidRDefault="00D61DB2" w:rsidP="00D61DB2">
      <w:pPr>
        <w:jc w:val="center"/>
        <w:rPr>
          <w:b/>
        </w:rPr>
      </w:pPr>
      <w:r w:rsidRPr="00D61DB2">
        <w:rPr>
          <w:b/>
        </w:rPr>
        <w:t>Выездное заседание</w:t>
      </w:r>
    </w:p>
    <w:p w:rsidR="00D61DB2" w:rsidRPr="00D61DB2" w:rsidRDefault="00D61DB2" w:rsidP="00D61DB2">
      <w:pPr>
        <w:jc w:val="center"/>
        <w:rPr>
          <w:b/>
        </w:rPr>
      </w:pPr>
      <w:r w:rsidRPr="00D61DB2">
        <w:rPr>
          <w:b/>
        </w:rPr>
        <w:t>ПОСТАНОВЛЕНИЕ</w:t>
      </w:r>
    </w:p>
    <w:p w:rsidR="00D61DB2" w:rsidRPr="00D61DB2" w:rsidRDefault="00D61DB2" w:rsidP="00D61DB2">
      <w:pPr>
        <w:jc w:val="center"/>
      </w:pPr>
    </w:p>
    <w:p w:rsidR="00D61DB2" w:rsidRPr="00D61DB2" w:rsidRDefault="00D61DB2" w:rsidP="00D61DB2">
      <w:pPr>
        <w:shd w:val="clear" w:color="auto" w:fill="FFFFFF"/>
        <w:jc w:val="center"/>
      </w:pPr>
      <w:r w:rsidRPr="00D61DB2">
        <w:t>4 сентября 2014г.                    № 20-</w:t>
      </w:r>
      <w:r>
        <w:t>2</w:t>
      </w:r>
      <w:r w:rsidRPr="00D61DB2">
        <w:t xml:space="preserve">                 с. Бурибай</w:t>
      </w:r>
    </w:p>
    <w:p w:rsidR="00D61DB2" w:rsidRPr="00D61DB2" w:rsidRDefault="00D61DB2" w:rsidP="00D61DB2">
      <w:pPr>
        <w:pStyle w:val="a5"/>
        <w:tabs>
          <w:tab w:val="num" w:pos="900"/>
        </w:tabs>
        <w:ind w:left="561" w:firstLine="0"/>
        <w:rPr>
          <w:sz w:val="24"/>
        </w:rPr>
      </w:pPr>
    </w:p>
    <w:p w:rsidR="00D61DB2" w:rsidRPr="00D61DB2" w:rsidRDefault="00D61DB2" w:rsidP="00D61DB2">
      <w:pPr>
        <w:pStyle w:val="a5"/>
        <w:tabs>
          <w:tab w:val="num" w:pos="900"/>
        </w:tabs>
        <w:ind w:left="561" w:firstLine="0"/>
        <w:rPr>
          <w:b/>
          <w:bCs/>
          <w:sz w:val="24"/>
          <w:u w:val="single"/>
        </w:rPr>
      </w:pPr>
      <w:r w:rsidRPr="00D61DB2">
        <w:rPr>
          <w:b/>
          <w:bCs/>
          <w:sz w:val="24"/>
          <w:u w:val="single"/>
        </w:rPr>
        <w:t>О состоянии производственного травматизма и охраны труда на предприятиях отрасли за первое полугодие  2014 года.</w:t>
      </w:r>
    </w:p>
    <w:p w:rsidR="00D61DB2" w:rsidRPr="00D61DB2" w:rsidRDefault="00D61DB2" w:rsidP="00D61DB2">
      <w:pPr>
        <w:jc w:val="both"/>
        <w:rPr>
          <w:highlight w:val="yellow"/>
        </w:rPr>
      </w:pPr>
    </w:p>
    <w:p w:rsidR="00D61DB2" w:rsidRPr="00D61DB2" w:rsidRDefault="00D61DB2" w:rsidP="00D61DB2">
      <w:pPr>
        <w:pStyle w:val="31"/>
        <w:spacing w:after="0"/>
        <w:ind w:left="0" w:firstLine="567"/>
        <w:jc w:val="both"/>
        <w:rPr>
          <w:sz w:val="24"/>
          <w:szCs w:val="24"/>
        </w:rPr>
      </w:pPr>
      <w:r w:rsidRPr="00D61DB2">
        <w:rPr>
          <w:sz w:val="24"/>
          <w:szCs w:val="24"/>
        </w:rPr>
        <w:t xml:space="preserve">Анализ производственного травматизма на горно-металлургических предприятиях  РБ за первое полугодие 2014 год (таблица № 1) показывает, что   на предприятиях  отрасли произошло 13 н/с (снижение  на 16 случаев по сравнению с 1 полугодием 2013г.) из них: 1 групповой  (рост на 1 случай), 2 тяжёлых случая (снижение на 5  случаев по сравнению с 2013г.). В расследованиях тяжелых несчастных случаях, принимал участие технический инспектор труда РоБ, представители </w:t>
      </w:r>
      <w:r w:rsidRPr="00D61DB2">
        <w:rPr>
          <w:sz w:val="24"/>
          <w:szCs w:val="24"/>
        </w:rPr>
        <w:lastRenderedPageBreak/>
        <w:t xml:space="preserve">профсоюзных комитетов и уполномоченные по охране труда предприятий.  </w:t>
      </w:r>
    </w:p>
    <w:p w:rsidR="00D61DB2" w:rsidRPr="00D61DB2" w:rsidRDefault="00D61DB2" w:rsidP="00D61DB2">
      <w:pPr>
        <w:widowControl w:val="0"/>
        <w:shd w:val="clear" w:color="auto" w:fill="FFFFFF"/>
        <w:ind w:right="23" w:firstLine="567"/>
        <w:jc w:val="both"/>
      </w:pPr>
      <w:r w:rsidRPr="00D61DB2">
        <w:t xml:space="preserve">Коэффициент частоты  в происшедших несчастных случаях совместно дочерними предприятиями за данный </w:t>
      </w:r>
      <w:r w:rsidR="00296175">
        <w:t>период 2014 год составил  – 0,57</w:t>
      </w:r>
      <w:r w:rsidRPr="00D61DB2">
        <w:t xml:space="preserve"> против  - 0,43 за подобный период 2013 г; коэффициент тяжести (Кт)  в 2014 составил 44,15  против   –105.9  в 1 полугодии 2013  года.</w:t>
      </w:r>
    </w:p>
    <w:p w:rsidR="00D61DB2" w:rsidRPr="00D61DB2" w:rsidRDefault="00D61DB2" w:rsidP="00D61DB2">
      <w:pPr>
        <w:widowControl w:val="0"/>
        <w:shd w:val="clear" w:color="auto" w:fill="FFFFFF"/>
        <w:ind w:right="23" w:firstLine="567"/>
        <w:jc w:val="both"/>
      </w:pPr>
      <w:r w:rsidRPr="00D61DB2">
        <w:t xml:space="preserve">На СФ ОАО «Учалинский ГОК» и на ОАО «Белорецкий металлургический комбинат» за первое полугодие 2014 год произошло по  1 тяжёлому несчастному случаю, это со слесарем </w:t>
      </w:r>
      <w:r w:rsidR="00071838">
        <w:t>известнякового карьера</w:t>
      </w:r>
      <w:r w:rsidRPr="00D61DB2">
        <w:t xml:space="preserve"> и волочильщиком проволоки цеха № 1соответственно.</w:t>
      </w:r>
    </w:p>
    <w:p w:rsidR="00D61DB2" w:rsidRPr="00D61DB2" w:rsidRDefault="00D61DB2" w:rsidP="00D61DB2">
      <w:pPr>
        <w:widowControl w:val="0"/>
        <w:shd w:val="clear" w:color="auto" w:fill="FFFFFF"/>
        <w:ind w:right="23" w:firstLine="567"/>
        <w:jc w:val="both"/>
      </w:pPr>
      <w:r w:rsidRPr="00D61DB2">
        <w:t>На ОАО «Башкирское шахтопроходческое управление» произошёл 1 групповой несчастный случай, где пострадало 16 работников, все они получили травмы лёгкой степени.</w:t>
      </w:r>
    </w:p>
    <w:p w:rsidR="00D61DB2" w:rsidRPr="00D61DB2" w:rsidRDefault="00D61DB2" w:rsidP="00D61DB2">
      <w:pPr>
        <w:widowControl w:val="0"/>
        <w:shd w:val="clear" w:color="auto" w:fill="FFFFFF"/>
        <w:ind w:right="23" w:firstLine="567"/>
        <w:jc w:val="both"/>
      </w:pPr>
      <w:r w:rsidRPr="00D61DB2">
        <w:t>За текущий период 2014 года на предприятиях отрасли произошли случаи смерти на производстве, которые не регистрируются и не оформляются актом Н-1. Так на ОАО «Учалинский ГОК» - 2 случая, с электрослесарем и газоэлектросварщиком. На ОАО «Башкирская медь» в результате ДТП погиб начальник участка АТЦ, который на личном транспорте направлялся на место работы. Работник ОАО «Башкирское шахтопроходческое управление» скончался в больнице в результате сердечнососудистого заболевания.</w:t>
      </w:r>
    </w:p>
    <w:p w:rsidR="00D61DB2" w:rsidRPr="00D61DB2" w:rsidRDefault="00D61DB2" w:rsidP="00D61DB2">
      <w:pPr>
        <w:widowControl w:val="0"/>
        <w:shd w:val="clear" w:color="auto" w:fill="FFFFFF"/>
        <w:ind w:right="23" w:firstLine="567"/>
        <w:jc w:val="both"/>
      </w:pPr>
      <w:r w:rsidRPr="00D61DB2">
        <w:t>По итогам смотр-конкурса ФНПР среди уполномоченных по охране труда профсоюзных комитетов РоБ ГМПР за 2013 год   благодарственные письма получили - штамповщица цеха № 10 ОАО «БМК» Бакирова Л.Л,  слесаря ремонтники обогатительной фабрики ОАО «УГОК» Поздняков К.Г. и Мустафин Ж.М.</w:t>
      </w:r>
    </w:p>
    <w:p w:rsidR="00D61DB2" w:rsidRPr="00D61DB2" w:rsidRDefault="00D61DB2" w:rsidP="00D61DB2">
      <w:pPr>
        <w:widowControl w:val="0"/>
        <w:shd w:val="clear" w:color="auto" w:fill="FFFFFF"/>
        <w:ind w:right="23" w:firstLine="567"/>
        <w:jc w:val="both"/>
      </w:pPr>
      <w:r w:rsidRPr="00D61DB2">
        <w:t xml:space="preserve">Предприятия ОАО «Башкирская медь» и СФ ОАО «Учалинский ГОК» принимали участие в конкурсе предприятий (организаций) основных отраслей экономики Республики Башкортостан в номинации «Лучшая организация охраны труда </w:t>
      </w:r>
      <w:r w:rsidRPr="00D61DB2">
        <w:lastRenderedPageBreak/>
        <w:t>на производстве».</w:t>
      </w:r>
    </w:p>
    <w:p w:rsidR="00602272" w:rsidRPr="00602272" w:rsidRDefault="00602272" w:rsidP="00602272">
      <w:pPr>
        <w:widowControl w:val="0"/>
        <w:shd w:val="clear" w:color="auto" w:fill="FFFFFF"/>
        <w:ind w:right="23" w:firstLine="567"/>
        <w:jc w:val="both"/>
      </w:pPr>
      <w:r w:rsidRPr="00602272">
        <w:t>По итогам 2013 года предприятие ОАО «Башкирская медь» заняло 1 место и СФ ОАО «Учалинский ГОК» 3 место среди предприятий УГМК сырьевого и угольного комплексов и награждено дипломом УГМК 1 степени и 3 степени соответственно.</w:t>
      </w:r>
      <w:bookmarkStart w:id="0" w:name="_GoBack"/>
      <w:bookmarkEnd w:id="0"/>
    </w:p>
    <w:p w:rsidR="00D61DB2" w:rsidRPr="00D61DB2" w:rsidRDefault="00D61DB2" w:rsidP="00D61DB2">
      <w:pPr>
        <w:ind w:firstLine="567"/>
        <w:jc w:val="both"/>
      </w:pPr>
      <w:r w:rsidRPr="00602272">
        <w:t>Большое внимание предприятиями</w:t>
      </w:r>
      <w:r w:rsidRPr="00D61DB2">
        <w:t xml:space="preserve"> и первичными профсоюзными организациями (ППО) уделяется оздоровлению и отдыху работников и  детей работников, как в своих детских оздоровительных  лагерях, санаториях-профилакториях, так и за пределами  Башкирии. За летний период случаев травмирования детей работников предприятий не зарегистрировано. </w:t>
      </w:r>
    </w:p>
    <w:p w:rsidR="00D61DB2" w:rsidRPr="00D61DB2" w:rsidRDefault="00D61DB2" w:rsidP="00D61DB2">
      <w:pPr>
        <w:ind w:firstLine="567"/>
        <w:jc w:val="both"/>
      </w:pPr>
      <w:r w:rsidRPr="00D61DB2">
        <w:t>На особом контроле в республиканском комитете и в первичных профсоюзных организациях находится выполнение соглашений по охране труда и мероприятия по улучшению условий труда, включенных в коллективные договора предприятий. Данный вопрос рассматривается ППО на подведении итогов выполнения коллективных договоров за 1 полугодие т.г. Техническим инспектором труда РоБ ГМПР в первом полугодие проведены проверки на трёх предприятиях.</w:t>
      </w:r>
    </w:p>
    <w:p w:rsidR="00D61DB2" w:rsidRPr="00D61DB2" w:rsidRDefault="00D61DB2" w:rsidP="00D61DB2">
      <w:pPr>
        <w:ind w:firstLine="567"/>
        <w:jc w:val="both"/>
      </w:pPr>
      <w:r w:rsidRPr="00D61DB2">
        <w:t xml:space="preserve"> В основном все предприятия выполняют намеченные мероприятия.  В случае не выполнения, какого либо мероприятия по объективным причинам, оно переносится на другой срок по соглашению сторон. </w:t>
      </w:r>
    </w:p>
    <w:p w:rsidR="00D61DB2" w:rsidRPr="00D61DB2" w:rsidRDefault="00D61DB2" w:rsidP="00D61DB2">
      <w:pPr>
        <w:widowControl w:val="0"/>
        <w:shd w:val="clear" w:color="auto" w:fill="FFFFFF"/>
        <w:ind w:right="23" w:firstLine="600"/>
        <w:jc w:val="both"/>
        <w:rPr>
          <w:highlight w:val="yellow"/>
        </w:rPr>
      </w:pPr>
      <w:r w:rsidRPr="00D61DB2">
        <w:t xml:space="preserve">За отчётный период в техническую инспекцию труда было более 15  обращений от членов профсоюза по различным  вопросам, связанным с охраной труда и техникой безопасности. На все вопросы были даны разъяснения.  </w:t>
      </w:r>
    </w:p>
    <w:p w:rsidR="00D61DB2" w:rsidRPr="00D61DB2" w:rsidRDefault="00D61DB2" w:rsidP="00D61DB2">
      <w:pPr>
        <w:ind w:firstLine="600"/>
        <w:jc w:val="both"/>
        <w:rPr>
          <w:b/>
          <w:bCs/>
        </w:rPr>
      </w:pPr>
    </w:p>
    <w:p w:rsidR="00D61DB2" w:rsidRPr="00D61DB2" w:rsidRDefault="00D61DB2" w:rsidP="00D61DB2">
      <w:pPr>
        <w:ind w:firstLine="600"/>
        <w:jc w:val="both"/>
        <w:rPr>
          <w:b/>
          <w:bCs/>
        </w:rPr>
      </w:pPr>
      <w:r w:rsidRPr="00D61DB2">
        <w:rPr>
          <w:b/>
          <w:bCs/>
        </w:rPr>
        <w:t>Президиум Республиканского комитета  профсоюза ПОСТАНОВЛЯЕТ:</w:t>
      </w:r>
    </w:p>
    <w:p w:rsidR="00D61DB2" w:rsidRPr="00D61DB2" w:rsidRDefault="00D61DB2" w:rsidP="00D61DB2">
      <w:pPr>
        <w:tabs>
          <w:tab w:val="left" w:pos="426"/>
        </w:tabs>
        <w:ind w:firstLine="600"/>
        <w:jc w:val="both"/>
      </w:pPr>
    </w:p>
    <w:p w:rsidR="00D61DB2" w:rsidRPr="00D61DB2" w:rsidRDefault="00D61DB2" w:rsidP="00D61DB2">
      <w:pPr>
        <w:pStyle w:val="a5"/>
        <w:numPr>
          <w:ilvl w:val="0"/>
          <w:numId w:val="3"/>
        </w:numPr>
        <w:ind w:left="0" w:firstLine="600"/>
        <w:jc w:val="both"/>
        <w:rPr>
          <w:sz w:val="24"/>
        </w:rPr>
      </w:pPr>
      <w:r w:rsidRPr="00D61DB2">
        <w:rPr>
          <w:sz w:val="24"/>
        </w:rPr>
        <w:lastRenderedPageBreak/>
        <w:t>Информацию о состоянии производственного травматизма и охраны труда на предприятиях отрасли за первое полугодие 2014 г.  принять к сведению.</w:t>
      </w:r>
    </w:p>
    <w:p w:rsidR="00D61DB2" w:rsidRPr="00D61DB2" w:rsidRDefault="00D61DB2" w:rsidP="00D61DB2">
      <w:pPr>
        <w:pStyle w:val="a5"/>
        <w:numPr>
          <w:ilvl w:val="0"/>
          <w:numId w:val="3"/>
        </w:numPr>
        <w:ind w:left="0" w:firstLine="600"/>
        <w:jc w:val="both"/>
        <w:rPr>
          <w:sz w:val="24"/>
        </w:rPr>
      </w:pPr>
      <w:r w:rsidRPr="00D61DB2">
        <w:rPr>
          <w:sz w:val="24"/>
        </w:rPr>
        <w:t>Председателям профсоюзных комитетов содействовать выполнению, техническим инспектором РоБ ГМПР и уполномоченными по охране труда,  плана проверок,  соблюдения  норм охраны труда и техники безопасности,  на предприятиях отрасли.</w:t>
      </w:r>
    </w:p>
    <w:p w:rsidR="00D61DB2" w:rsidRPr="00D61DB2" w:rsidRDefault="00D61DB2" w:rsidP="00D61DB2">
      <w:pPr>
        <w:numPr>
          <w:ilvl w:val="0"/>
          <w:numId w:val="3"/>
        </w:numPr>
        <w:ind w:left="0" w:firstLine="600"/>
        <w:jc w:val="both"/>
      </w:pPr>
      <w:r w:rsidRPr="00D61DB2">
        <w:t xml:space="preserve">Поручить Черво В.Н., техническому инспектору труда РоБ ГМПР совместно с </w:t>
      </w:r>
      <w:r>
        <w:t>Юлиной В.А.</w:t>
      </w:r>
      <w:r w:rsidRPr="00D61DB2">
        <w:t>., председателем профсоюзного комитет</w:t>
      </w:r>
      <w:r>
        <w:t>а «Горняки Сибая»</w:t>
      </w:r>
      <w:r w:rsidRPr="00D61DB2">
        <w:t>, Хлёсткиным Г.</w:t>
      </w:r>
      <w:r w:rsidR="00DD1161">
        <w:t xml:space="preserve"> </w:t>
      </w:r>
      <w:r w:rsidRPr="00D61DB2">
        <w:t>Р</w:t>
      </w:r>
      <w:r w:rsidR="00DD1161">
        <w:t>.</w:t>
      </w:r>
      <w:r w:rsidRPr="00D61DB2">
        <w:t xml:space="preserve">, председателем профсоюзного комитета ОАО </w:t>
      </w:r>
      <w:r>
        <w:t>«</w:t>
      </w:r>
      <w:r w:rsidRPr="00D61DB2">
        <w:t>БМК</w:t>
      </w:r>
      <w:r>
        <w:t>»</w:t>
      </w:r>
      <w:r w:rsidRPr="00D61DB2">
        <w:t>, организовать в течении второго полугодия 2014 года проведение  провер</w:t>
      </w:r>
      <w:r>
        <w:t>ок</w:t>
      </w:r>
      <w:r w:rsidRPr="00D61DB2">
        <w:t>, с привлечение уполномоченных по охране труда, выполнения мероприятий направленных  на устранение причин произошедших  тяжёлых несчастных случаев и мер по предупреждению несчастных случаев,   указанных в актах расследования.</w:t>
      </w:r>
    </w:p>
    <w:p w:rsidR="00D61DB2" w:rsidRPr="00D61DB2" w:rsidRDefault="00D61DB2" w:rsidP="00D61DB2">
      <w:pPr>
        <w:numPr>
          <w:ilvl w:val="0"/>
          <w:numId w:val="3"/>
        </w:numPr>
        <w:ind w:left="0" w:firstLine="600"/>
        <w:jc w:val="both"/>
      </w:pPr>
      <w:r w:rsidRPr="00D61DB2">
        <w:t>Профсоюзным комитетам ГМПР обеспечить постоянное участие представителей профсоюза в проведении специальной оценки условий труда, обратив особое внимание на объективное и качественное проведение всех замеров вредных и опасных условий труда.</w:t>
      </w:r>
    </w:p>
    <w:p w:rsidR="00D61DB2" w:rsidRPr="00D61DB2" w:rsidRDefault="00D61DB2" w:rsidP="00D61DB2">
      <w:pPr>
        <w:numPr>
          <w:ilvl w:val="0"/>
          <w:numId w:val="3"/>
        </w:numPr>
        <w:ind w:left="0" w:firstLine="600"/>
        <w:jc w:val="both"/>
      </w:pPr>
      <w:r w:rsidRPr="00D61DB2">
        <w:t>Контроль за выполнение настоящего Постановления возложить на  Черво В.Н, технического инспектора труда РоБ ГМПР.</w:t>
      </w:r>
    </w:p>
    <w:p w:rsidR="00D61DB2" w:rsidRPr="00D61DB2" w:rsidRDefault="00D61DB2" w:rsidP="00D61DB2">
      <w:pPr>
        <w:ind w:firstLine="600"/>
        <w:jc w:val="both"/>
      </w:pPr>
      <w:r w:rsidRPr="00D61DB2">
        <w:t xml:space="preserve"> </w:t>
      </w:r>
    </w:p>
    <w:p w:rsidR="00D61DB2" w:rsidRPr="00D61DB2" w:rsidRDefault="00D61DB2" w:rsidP="00D61DB2">
      <w:pPr>
        <w:ind w:firstLine="600"/>
        <w:jc w:val="both"/>
      </w:pPr>
    </w:p>
    <w:p w:rsidR="00D61DB2" w:rsidRPr="00D61DB2" w:rsidRDefault="00D61DB2" w:rsidP="00D61DB2">
      <w:pPr>
        <w:ind w:firstLine="600"/>
        <w:jc w:val="both"/>
      </w:pPr>
    </w:p>
    <w:p w:rsidR="00D61DB2" w:rsidRDefault="00D61DB2" w:rsidP="00D61DB2">
      <w:r w:rsidRPr="00D61DB2">
        <w:t>Председатель</w:t>
      </w:r>
    </w:p>
    <w:p w:rsidR="00F32CE7" w:rsidRPr="00D61DB2" w:rsidRDefault="00D61DB2" w:rsidP="00D61DB2">
      <w:r w:rsidRPr="00D61DB2">
        <w:t xml:space="preserve"> Республиканского комитета п</w:t>
      </w:r>
      <w:r>
        <w:t>рофсоюза            М.Г.Хусаинов</w:t>
      </w:r>
    </w:p>
    <w:p w:rsidR="00F32CE7" w:rsidRDefault="00F32CE7"/>
    <w:p w:rsidR="00D61DB2" w:rsidRDefault="00D61DB2"/>
    <w:p w:rsidR="00D61DB2" w:rsidRDefault="00D61DB2"/>
    <w:p w:rsidR="00D61DB2" w:rsidRDefault="00D61DB2"/>
    <w:p w:rsidR="00D61DB2" w:rsidRDefault="00D61DB2"/>
    <w:p w:rsidR="00D61DB2" w:rsidRDefault="00D61DB2"/>
    <w:p w:rsidR="00D61DB2" w:rsidRPr="00D61DB2" w:rsidRDefault="00D61DB2" w:rsidP="00D61DB2">
      <w:pPr>
        <w:jc w:val="center"/>
        <w:rPr>
          <w:b/>
        </w:rPr>
      </w:pPr>
      <w:r w:rsidRPr="00D61DB2">
        <w:rPr>
          <w:b/>
        </w:rPr>
        <w:t>ГОРНО-МЕТАЛЛУРГИЧЕСКИЙ ПРОФСОЮЗ РОССИИ</w:t>
      </w:r>
    </w:p>
    <w:p w:rsidR="00D61DB2" w:rsidRPr="00D61DB2" w:rsidRDefault="00D61DB2" w:rsidP="00D61DB2">
      <w:pPr>
        <w:jc w:val="center"/>
        <w:rPr>
          <w:b/>
        </w:rPr>
      </w:pPr>
      <w:r w:rsidRPr="00D61DB2">
        <w:rPr>
          <w:b/>
        </w:rPr>
        <w:t>Республиканский комитет Башкортостана</w:t>
      </w:r>
    </w:p>
    <w:p w:rsidR="00D61DB2" w:rsidRPr="00D61DB2" w:rsidRDefault="00D61DB2" w:rsidP="00D61DB2">
      <w:pPr>
        <w:jc w:val="center"/>
        <w:rPr>
          <w:b/>
        </w:rPr>
      </w:pPr>
    </w:p>
    <w:p w:rsidR="00D61DB2" w:rsidRPr="00D61DB2" w:rsidRDefault="00D61DB2" w:rsidP="00D61DB2">
      <w:pPr>
        <w:jc w:val="center"/>
        <w:rPr>
          <w:b/>
        </w:rPr>
      </w:pPr>
      <w:r w:rsidRPr="00D61DB2">
        <w:rPr>
          <w:b/>
        </w:rPr>
        <w:t>ПРЕЗИДИУМ</w:t>
      </w:r>
    </w:p>
    <w:p w:rsidR="00D61DB2" w:rsidRPr="00D61DB2" w:rsidRDefault="00D61DB2" w:rsidP="00D61DB2">
      <w:pPr>
        <w:jc w:val="center"/>
        <w:rPr>
          <w:b/>
        </w:rPr>
      </w:pPr>
      <w:r w:rsidRPr="00D61DB2">
        <w:rPr>
          <w:b/>
        </w:rPr>
        <w:t>выездное заседание</w:t>
      </w:r>
    </w:p>
    <w:p w:rsidR="00D61DB2" w:rsidRPr="00D61DB2" w:rsidRDefault="00D61DB2" w:rsidP="00D61DB2">
      <w:pPr>
        <w:jc w:val="center"/>
        <w:rPr>
          <w:b/>
        </w:rPr>
      </w:pPr>
      <w:r w:rsidRPr="00D61DB2">
        <w:rPr>
          <w:b/>
        </w:rPr>
        <w:t>ПОСТАНОВЛЕНИЕ</w:t>
      </w:r>
    </w:p>
    <w:p w:rsidR="00D61DB2" w:rsidRDefault="00D61DB2" w:rsidP="00D61DB2">
      <w:pPr>
        <w:jc w:val="center"/>
      </w:pPr>
    </w:p>
    <w:p w:rsidR="00D61DB2" w:rsidRPr="00D61DB2" w:rsidRDefault="00D61DB2" w:rsidP="00D61DB2">
      <w:pPr>
        <w:jc w:val="center"/>
      </w:pPr>
      <w:r w:rsidRPr="00D61DB2">
        <w:t>4 сентября 2014</w:t>
      </w:r>
      <w:r>
        <w:t xml:space="preserve">г.               </w:t>
      </w:r>
      <w:r w:rsidRPr="00D61DB2">
        <w:t xml:space="preserve"> №20-</w:t>
      </w:r>
      <w:r>
        <w:t>3</w:t>
      </w:r>
      <w:r w:rsidRPr="00D61DB2">
        <w:t xml:space="preserve">                   </w:t>
      </w:r>
      <w:r>
        <w:t xml:space="preserve">        </w:t>
      </w:r>
      <w:r w:rsidRPr="00D61DB2">
        <w:t xml:space="preserve">     с.Бурибай</w:t>
      </w:r>
    </w:p>
    <w:p w:rsidR="00D61DB2" w:rsidRPr="00D61DB2" w:rsidRDefault="00D61DB2" w:rsidP="00D61DB2"/>
    <w:p w:rsidR="00D61DB2" w:rsidRPr="00D61DB2" w:rsidRDefault="00D61DB2" w:rsidP="00D61DB2">
      <w:r w:rsidRPr="00D61DB2">
        <w:rPr>
          <w:b/>
          <w:u w:val="single"/>
        </w:rPr>
        <w:t>Об итогах летней оздоровительной компании в 2014г.</w:t>
      </w:r>
    </w:p>
    <w:p w:rsidR="00D61DB2" w:rsidRPr="00D61DB2" w:rsidRDefault="00D61DB2" w:rsidP="00D61DB2"/>
    <w:p w:rsidR="00D61DB2" w:rsidRPr="00D61DB2" w:rsidRDefault="00D61DB2" w:rsidP="00D61DB2">
      <w:pPr>
        <w:ind w:firstLine="567"/>
        <w:jc w:val="both"/>
      </w:pPr>
      <w:r w:rsidRPr="00D61DB2">
        <w:t xml:space="preserve">    Рассмотрев информацию (прилагается),  представленную профсоюзными комитетами, о работе по организации и проведению детской оздоровительной компании </w:t>
      </w:r>
    </w:p>
    <w:p w:rsidR="00D61DB2" w:rsidRPr="00D61DB2" w:rsidRDefault="00D61DB2" w:rsidP="00D61DB2">
      <w:pPr>
        <w:ind w:firstLine="567"/>
        <w:jc w:val="both"/>
        <w:rPr>
          <w:b/>
        </w:rPr>
      </w:pPr>
    </w:p>
    <w:p w:rsidR="00D61DB2" w:rsidRPr="00D61DB2" w:rsidRDefault="00D61DB2" w:rsidP="00D61DB2">
      <w:pPr>
        <w:ind w:firstLine="567"/>
        <w:jc w:val="both"/>
        <w:rPr>
          <w:b/>
        </w:rPr>
      </w:pPr>
      <w:r w:rsidRPr="00D61DB2">
        <w:rPr>
          <w:b/>
        </w:rPr>
        <w:t>Президиум Республиканского комитета профсоюза ПОСТАНОВЛЯЕТ:</w:t>
      </w:r>
    </w:p>
    <w:p w:rsidR="00D61DB2" w:rsidRPr="00D61DB2" w:rsidRDefault="00D61DB2" w:rsidP="00D61DB2">
      <w:pPr>
        <w:ind w:firstLine="567"/>
        <w:jc w:val="both"/>
      </w:pPr>
      <w:r w:rsidRPr="00D61DB2">
        <w:t>1. Отметить положительную работу предприятий и профсоюзных комитетов по организации работы детских оздоровительных лагерей и санаториев-профилакториев.</w:t>
      </w:r>
    </w:p>
    <w:p w:rsidR="00D61DB2" w:rsidRPr="00D61DB2" w:rsidRDefault="00D61DB2" w:rsidP="00D61DB2">
      <w:pPr>
        <w:ind w:firstLine="567"/>
        <w:jc w:val="both"/>
      </w:pPr>
      <w:r w:rsidRPr="00D61DB2">
        <w:t>2. Выразить благодарность  руководителям и председателям профсоюзных комитетов ОАО «Учалинский ГОК», Сибайский филиал ОАО «УГОК», ЗАО «Бурибаевский ГОК», ОАО «Белорецкий металлургический комбинат», ООО «Башмедь» успешно организовавшим оздоровительную компанию в течении летнего сезона 2014 года.</w:t>
      </w:r>
    </w:p>
    <w:p w:rsidR="00D61DB2" w:rsidRPr="00D61DB2" w:rsidRDefault="00D61DB2" w:rsidP="00D61DB2">
      <w:pPr>
        <w:ind w:firstLine="567"/>
        <w:jc w:val="both"/>
      </w:pPr>
      <w:r w:rsidRPr="00D61DB2">
        <w:t>3. За большую проделанную работу и хорошую организацию отдыха детей в летний период 2014 года разрешить выплатить премии из средств профсоюзного бюджета председателям и гл.бухгалтерам профкома, имеющих  ДОЛ, в размере месячного должностного оклада.</w:t>
      </w:r>
    </w:p>
    <w:p w:rsidR="00D61DB2" w:rsidRPr="00D61DB2" w:rsidRDefault="00D61DB2" w:rsidP="00D61DB2">
      <w:pPr>
        <w:ind w:firstLine="567"/>
        <w:jc w:val="both"/>
      </w:pPr>
      <w:r w:rsidRPr="00D61DB2">
        <w:lastRenderedPageBreak/>
        <w:t>4. Председателям профсоюзных комитетов рассмотреть вопрос о поощрении наиболее отличившихся сотрудников ДОЛ и санаториев-профилакториев.</w:t>
      </w:r>
    </w:p>
    <w:p w:rsidR="00D61DB2" w:rsidRPr="00D61DB2" w:rsidRDefault="00D61DB2" w:rsidP="00D61DB2">
      <w:pPr>
        <w:ind w:firstLine="567"/>
        <w:jc w:val="both"/>
      </w:pPr>
      <w:r w:rsidRPr="00D61DB2">
        <w:t>5. Профсоюзным комитетам при принятии коллективных договоров и внесении изменений и дополнений в коллективные договора предусмотреть средства на содержание детских оздоровительных лагерей  и  на оздоровление детей и работников предприятий в  2015 году.</w:t>
      </w:r>
    </w:p>
    <w:p w:rsidR="00D61DB2" w:rsidRPr="00D61DB2" w:rsidRDefault="00D61DB2" w:rsidP="00D61DB2">
      <w:pPr>
        <w:ind w:firstLine="567"/>
        <w:jc w:val="both"/>
      </w:pPr>
    </w:p>
    <w:p w:rsidR="00D61DB2" w:rsidRPr="00D61DB2" w:rsidRDefault="00D61DB2" w:rsidP="00D61DB2">
      <w:pPr>
        <w:ind w:firstLine="567"/>
        <w:jc w:val="both"/>
      </w:pPr>
    </w:p>
    <w:p w:rsidR="00D61DB2" w:rsidRDefault="00D61DB2" w:rsidP="00D61DB2">
      <w:pPr>
        <w:ind w:firstLine="567"/>
        <w:jc w:val="both"/>
      </w:pPr>
      <w:r w:rsidRPr="00D61DB2">
        <w:t>Председатель</w:t>
      </w:r>
    </w:p>
    <w:p w:rsidR="00D61DB2" w:rsidRPr="00D61DB2" w:rsidRDefault="00D61DB2" w:rsidP="00D61DB2">
      <w:pPr>
        <w:ind w:firstLine="567"/>
        <w:jc w:val="both"/>
      </w:pPr>
      <w:r w:rsidRPr="00D61DB2">
        <w:t xml:space="preserve"> Республиканского комитета                    М.Г.Хусаинов</w:t>
      </w:r>
    </w:p>
    <w:p w:rsidR="00D61DB2" w:rsidRPr="00D61DB2" w:rsidRDefault="00D61DB2" w:rsidP="00D61DB2">
      <w:pPr>
        <w:ind w:firstLine="567"/>
        <w:jc w:val="both"/>
      </w:pPr>
    </w:p>
    <w:p w:rsidR="00D61DB2" w:rsidRDefault="00D61DB2"/>
    <w:p w:rsidR="00345A25" w:rsidRDefault="00345A25"/>
    <w:p w:rsidR="00345A25" w:rsidRPr="00345A25" w:rsidRDefault="00345A25" w:rsidP="00345A25">
      <w:pPr>
        <w:pStyle w:val="1"/>
        <w:ind w:firstLine="0"/>
        <w:jc w:val="center"/>
      </w:pPr>
      <w:r w:rsidRPr="00345A25">
        <w:t>ГОРНО – МЕТАЛЛУРГИЧЕСКИЙ ПРОФСОЮЗ РОССИИ</w:t>
      </w:r>
    </w:p>
    <w:p w:rsidR="00345A25" w:rsidRPr="00345A25" w:rsidRDefault="00345A25" w:rsidP="00345A25">
      <w:pPr>
        <w:jc w:val="center"/>
        <w:rPr>
          <w:b/>
          <w:bCs/>
          <w:iCs w:val="0"/>
          <w:caps/>
        </w:rPr>
      </w:pPr>
      <w:r w:rsidRPr="00345A25">
        <w:rPr>
          <w:b/>
          <w:bCs/>
          <w:caps/>
        </w:rPr>
        <w:t>Республиканский комитет Башкортостана</w:t>
      </w:r>
    </w:p>
    <w:p w:rsidR="00345A25" w:rsidRPr="00345A25" w:rsidRDefault="00345A25" w:rsidP="00345A25">
      <w:pPr>
        <w:jc w:val="center"/>
        <w:rPr>
          <w:b/>
          <w:bCs/>
          <w:iCs w:val="0"/>
        </w:rPr>
      </w:pPr>
    </w:p>
    <w:p w:rsidR="00345A25" w:rsidRPr="00345A25" w:rsidRDefault="00345A25" w:rsidP="00345A25">
      <w:pPr>
        <w:jc w:val="center"/>
        <w:rPr>
          <w:b/>
          <w:bCs/>
        </w:rPr>
      </w:pPr>
      <w:r w:rsidRPr="00345A25">
        <w:rPr>
          <w:b/>
          <w:bCs/>
        </w:rPr>
        <w:t>ПРЕЗИДИУМ</w:t>
      </w:r>
    </w:p>
    <w:p w:rsidR="00345A25" w:rsidRPr="00345A25" w:rsidRDefault="00345A25" w:rsidP="00345A25">
      <w:pPr>
        <w:jc w:val="center"/>
        <w:rPr>
          <w:b/>
          <w:bCs/>
        </w:rPr>
      </w:pPr>
      <w:r w:rsidRPr="00345A25">
        <w:rPr>
          <w:b/>
          <w:bCs/>
        </w:rPr>
        <w:t>выездное заседание</w:t>
      </w:r>
    </w:p>
    <w:p w:rsidR="00345A25" w:rsidRPr="00345A25" w:rsidRDefault="00345A25" w:rsidP="00345A25">
      <w:pPr>
        <w:jc w:val="center"/>
        <w:rPr>
          <w:b/>
          <w:bCs/>
        </w:rPr>
      </w:pPr>
      <w:r w:rsidRPr="00345A25">
        <w:rPr>
          <w:b/>
          <w:bCs/>
        </w:rPr>
        <w:t>ПОСТАНОВЛЕНИЕ</w:t>
      </w:r>
    </w:p>
    <w:p w:rsidR="00345A25" w:rsidRPr="00345A25" w:rsidRDefault="00345A25" w:rsidP="00345A25">
      <w:pPr>
        <w:jc w:val="center"/>
        <w:rPr>
          <w:b/>
          <w:bCs/>
          <w:iCs w:val="0"/>
        </w:rPr>
      </w:pPr>
    </w:p>
    <w:p w:rsidR="00345A25" w:rsidRPr="00345A25" w:rsidRDefault="00345A25" w:rsidP="00345A25">
      <w:pPr>
        <w:jc w:val="center"/>
      </w:pPr>
      <w:r w:rsidRPr="00345A25">
        <w:t>4 сентября  2014 г.              № 20-</w:t>
      </w:r>
      <w:r w:rsidR="00291685">
        <w:t>4</w:t>
      </w:r>
      <w:r w:rsidRPr="00345A25">
        <w:t xml:space="preserve">                           с.Бурибай</w:t>
      </w:r>
    </w:p>
    <w:p w:rsidR="00345A25" w:rsidRPr="00345A25" w:rsidRDefault="00345A25" w:rsidP="00345A25">
      <w:pPr>
        <w:ind w:right="2381"/>
        <w:jc w:val="center"/>
        <w:rPr>
          <w:b/>
          <w:u w:val="single"/>
        </w:rPr>
      </w:pPr>
    </w:p>
    <w:p w:rsidR="00345A25" w:rsidRPr="00345A25" w:rsidRDefault="00345A25" w:rsidP="00DD1161">
      <w:pPr>
        <w:ind w:right="-86"/>
        <w:rPr>
          <w:b/>
          <w:u w:val="single"/>
        </w:rPr>
      </w:pPr>
      <w:r w:rsidRPr="00345A25">
        <w:rPr>
          <w:b/>
          <w:u w:val="single"/>
        </w:rPr>
        <w:t xml:space="preserve">О созыве VIІ Пленума Республиканского комитета Башкортостана </w:t>
      </w:r>
      <w:r w:rsidR="00DD1161">
        <w:rPr>
          <w:b/>
          <w:u w:val="single"/>
        </w:rPr>
        <w:t xml:space="preserve"> </w:t>
      </w:r>
      <w:r w:rsidRPr="00345A25">
        <w:rPr>
          <w:b/>
          <w:u w:val="single"/>
        </w:rPr>
        <w:t>Горно-металлургического профсоюза России</w:t>
      </w:r>
    </w:p>
    <w:p w:rsidR="00345A25" w:rsidRPr="00345A25" w:rsidRDefault="00345A25" w:rsidP="00345A25">
      <w:pPr>
        <w:ind w:right="2381"/>
      </w:pPr>
    </w:p>
    <w:p w:rsidR="00345A25" w:rsidRPr="00345A25" w:rsidRDefault="00345A25" w:rsidP="00345A25">
      <w:pPr>
        <w:tabs>
          <w:tab w:val="left" w:pos="9638"/>
        </w:tabs>
        <w:ind w:right="-1"/>
        <w:rPr>
          <w:b/>
        </w:rPr>
      </w:pPr>
      <w:r w:rsidRPr="00345A25">
        <w:rPr>
          <w:b/>
        </w:rPr>
        <w:t>Президиум Республиканского комитета профсоюза ПОСТАНОВЛЯЕТ:</w:t>
      </w:r>
    </w:p>
    <w:p w:rsidR="00345A25" w:rsidRPr="00345A25" w:rsidRDefault="00345A25" w:rsidP="00345A25">
      <w:pPr>
        <w:ind w:right="2381"/>
        <w:rPr>
          <w:b/>
          <w:caps/>
          <w:u w:val="single"/>
        </w:rPr>
      </w:pPr>
    </w:p>
    <w:p w:rsidR="00345A25" w:rsidRPr="00345A25" w:rsidRDefault="00345A25" w:rsidP="00345A25">
      <w:pPr>
        <w:pStyle w:val="a5"/>
        <w:ind w:firstLine="851"/>
        <w:jc w:val="both"/>
        <w:rPr>
          <w:b/>
          <w:sz w:val="24"/>
        </w:rPr>
      </w:pPr>
      <w:r w:rsidRPr="00345A25">
        <w:rPr>
          <w:sz w:val="24"/>
        </w:rPr>
        <w:t xml:space="preserve">1. В соответствии с Уставом Горно-металлургического профсоюза России (п. 8.7.2.) и Планом работы Республиканского комитета Башкортостана горно-металлургического профсоюза России на II полугодие 2014 года созвать очередной VIІ Пленум </w:t>
      </w:r>
      <w:r w:rsidRPr="00345A25">
        <w:rPr>
          <w:sz w:val="24"/>
        </w:rPr>
        <w:lastRenderedPageBreak/>
        <w:t xml:space="preserve">Республиканского комитета Башкортостана ГМПР </w:t>
      </w:r>
      <w:r w:rsidR="00291685">
        <w:rPr>
          <w:sz w:val="24"/>
        </w:rPr>
        <w:t>7 ноября 2014 года в г. Белорецк</w:t>
      </w:r>
      <w:r w:rsidRPr="00345A25">
        <w:rPr>
          <w:sz w:val="24"/>
        </w:rPr>
        <w:t>.</w:t>
      </w:r>
    </w:p>
    <w:p w:rsidR="00345A25" w:rsidRPr="00345A25" w:rsidRDefault="00345A25" w:rsidP="00345A25">
      <w:pPr>
        <w:pStyle w:val="a5"/>
        <w:ind w:firstLine="851"/>
        <w:jc w:val="both"/>
        <w:rPr>
          <w:b/>
          <w:sz w:val="24"/>
        </w:rPr>
      </w:pPr>
      <w:r w:rsidRPr="00345A25">
        <w:rPr>
          <w:sz w:val="24"/>
        </w:rPr>
        <w:t>2. Внести на обсуждение VІI Пленума Республиканского комитета Башкортостана следующий проект повестки дня:</w:t>
      </w:r>
    </w:p>
    <w:p w:rsidR="00345A25" w:rsidRPr="00291685" w:rsidRDefault="00345A25" w:rsidP="00345A25">
      <w:pPr>
        <w:pStyle w:val="a5"/>
        <w:numPr>
          <w:ilvl w:val="0"/>
          <w:numId w:val="4"/>
        </w:numPr>
        <w:tabs>
          <w:tab w:val="clear" w:pos="3755"/>
          <w:tab w:val="num" w:pos="1134"/>
          <w:tab w:val="num" w:pos="1985"/>
        </w:tabs>
        <w:ind w:left="1985" w:firstLine="142"/>
        <w:jc w:val="both"/>
        <w:rPr>
          <w:sz w:val="24"/>
        </w:rPr>
      </w:pPr>
      <w:r w:rsidRPr="00291685">
        <w:rPr>
          <w:sz w:val="24"/>
        </w:rPr>
        <w:t xml:space="preserve">Об изменениях в составе Республиканского комитета профсоюза. </w:t>
      </w:r>
    </w:p>
    <w:p w:rsidR="00345A25" w:rsidRPr="00291685" w:rsidRDefault="00345A25" w:rsidP="00345A25">
      <w:pPr>
        <w:pStyle w:val="a5"/>
        <w:numPr>
          <w:ilvl w:val="0"/>
          <w:numId w:val="4"/>
        </w:numPr>
        <w:tabs>
          <w:tab w:val="clear" w:pos="3755"/>
          <w:tab w:val="num" w:pos="1134"/>
          <w:tab w:val="num" w:pos="1985"/>
        </w:tabs>
        <w:ind w:left="1985" w:firstLine="142"/>
        <w:jc w:val="both"/>
        <w:rPr>
          <w:sz w:val="24"/>
        </w:rPr>
      </w:pPr>
      <w:r w:rsidRPr="00291685">
        <w:rPr>
          <w:sz w:val="24"/>
        </w:rPr>
        <w:t>О снятии с учета и профсоюзного обслуживания в РоБ ГМПР первичной профсоюзной организации ООО «Ремонтно-механический завод»</w:t>
      </w:r>
    </w:p>
    <w:p w:rsidR="00345A25" w:rsidRPr="00291685" w:rsidRDefault="00345A25" w:rsidP="00345A25">
      <w:pPr>
        <w:pStyle w:val="a5"/>
        <w:numPr>
          <w:ilvl w:val="0"/>
          <w:numId w:val="4"/>
        </w:numPr>
        <w:tabs>
          <w:tab w:val="clear" w:pos="3755"/>
          <w:tab w:val="num" w:pos="1134"/>
          <w:tab w:val="num" w:pos="1985"/>
        </w:tabs>
        <w:ind w:left="1985" w:firstLine="142"/>
        <w:jc w:val="both"/>
        <w:rPr>
          <w:iCs w:val="0"/>
          <w:sz w:val="24"/>
        </w:rPr>
      </w:pPr>
      <w:r w:rsidRPr="00291685">
        <w:rPr>
          <w:sz w:val="24"/>
        </w:rPr>
        <w:t>О состоянии социально-экономического положения членов профсоюза и задачах профсоюзных органов в области оплаты труда, предоставления льгот, компенсаций  и гарантий на горно-металлургических предприятиях Республики.</w:t>
      </w:r>
    </w:p>
    <w:p w:rsidR="00345A25" w:rsidRPr="00291685" w:rsidRDefault="00345A25" w:rsidP="00345A25">
      <w:pPr>
        <w:pStyle w:val="a5"/>
        <w:numPr>
          <w:ilvl w:val="0"/>
          <w:numId w:val="4"/>
        </w:numPr>
        <w:tabs>
          <w:tab w:val="num" w:pos="1134"/>
          <w:tab w:val="num" w:pos="1985"/>
        </w:tabs>
        <w:ind w:left="1843" w:firstLine="142"/>
        <w:jc w:val="both"/>
        <w:rPr>
          <w:sz w:val="24"/>
        </w:rPr>
      </w:pPr>
      <w:r w:rsidRPr="00291685">
        <w:rPr>
          <w:sz w:val="24"/>
        </w:rPr>
        <w:t>О проекте   финансового плана-бюджета РоБ ГМПР на 2015 год.</w:t>
      </w:r>
    </w:p>
    <w:p w:rsidR="00345A25" w:rsidRPr="00291685" w:rsidRDefault="00345A25" w:rsidP="00345A25">
      <w:pPr>
        <w:pStyle w:val="a5"/>
        <w:numPr>
          <w:ilvl w:val="0"/>
          <w:numId w:val="4"/>
        </w:numPr>
        <w:tabs>
          <w:tab w:val="clear" w:pos="3755"/>
          <w:tab w:val="num" w:pos="1134"/>
          <w:tab w:val="num" w:pos="1985"/>
        </w:tabs>
        <w:ind w:left="1843" w:firstLine="142"/>
        <w:jc w:val="both"/>
        <w:rPr>
          <w:sz w:val="24"/>
        </w:rPr>
      </w:pPr>
      <w:r w:rsidRPr="00291685">
        <w:rPr>
          <w:sz w:val="24"/>
        </w:rPr>
        <w:t>Разное.</w:t>
      </w:r>
    </w:p>
    <w:p w:rsidR="00345A25" w:rsidRPr="00291685" w:rsidRDefault="00345A25" w:rsidP="00345A25">
      <w:pPr>
        <w:numPr>
          <w:ilvl w:val="0"/>
          <w:numId w:val="5"/>
        </w:numPr>
        <w:ind w:left="851" w:firstLine="425"/>
        <w:jc w:val="both"/>
      </w:pPr>
      <w:r w:rsidRPr="00291685">
        <w:t>Поручить Симириковой Л.А., председателю профсоюзного комитета ОАО «БЛМЗ», выступить по 1 и 2  вопросу повестки дня.</w:t>
      </w:r>
    </w:p>
    <w:p w:rsidR="00345A25" w:rsidRPr="00291685" w:rsidRDefault="00345A25" w:rsidP="00345A25">
      <w:pPr>
        <w:numPr>
          <w:ilvl w:val="0"/>
          <w:numId w:val="5"/>
        </w:numPr>
        <w:ind w:left="851" w:firstLine="425"/>
        <w:jc w:val="both"/>
      </w:pPr>
      <w:r w:rsidRPr="00291685">
        <w:t>Поручить Хусаинову М.Г., председателю Республиканского комитета профсоюза, выступить по 3 вопросу повестки дня.</w:t>
      </w:r>
    </w:p>
    <w:p w:rsidR="00345A25" w:rsidRPr="00291685" w:rsidRDefault="00345A25" w:rsidP="00345A25">
      <w:pPr>
        <w:numPr>
          <w:ilvl w:val="0"/>
          <w:numId w:val="5"/>
        </w:numPr>
        <w:ind w:left="851" w:firstLine="425"/>
        <w:jc w:val="both"/>
      </w:pPr>
      <w:r w:rsidRPr="00291685">
        <w:t>Поручить Стуколкиной Л.А., главному бухгалтеру РоБ ГМПР, выступить по 4 вопросу повестки дня.</w:t>
      </w:r>
    </w:p>
    <w:p w:rsidR="00345A25" w:rsidRPr="00291685" w:rsidRDefault="00345A25" w:rsidP="00345A25">
      <w:pPr>
        <w:numPr>
          <w:ilvl w:val="0"/>
          <w:numId w:val="5"/>
        </w:numPr>
        <w:ind w:left="851" w:firstLine="425"/>
        <w:jc w:val="both"/>
      </w:pPr>
      <w:r w:rsidRPr="00291685">
        <w:t>Смету расходов на проведение Пленума утвердить. (приложение №1).</w:t>
      </w:r>
    </w:p>
    <w:p w:rsidR="00345A25" w:rsidRPr="00291685" w:rsidRDefault="00345A25" w:rsidP="00345A25">
      <w:pPr>
        <w:numPr>
          <w:ilvl w:val="0"/>
          <w:numId w:val="5"/>
        </w:numPr>
        <w:ind w:left="851" w:firstLine="425"/>
        <w:jc w:val="both"/>
      </w:pPr>
      <w:r w:rsidRPr="00291685">
        <w:t xml:space="preserve"> Председателям первичных профсоюзных организаций  обеспечить участие в работе Пленума членов Республиканского комитета, членов КРК и приглашенных.</w:t>
      </w:r>
    </w:p>
    <w:p w:rsidR="00345A25" w:rsidRPr="00291685" w:rsidRDefault="00345A25" w:rsidP="00345A25">
      <w:pPr>
        <w:ind w:left="1276"/>
        <w:jc w:val="both"/>
      </w:pPr>
    </w:p>
    <w:p w:rsidR="00291685" w:rsidRDefault="00345A25" w:rsidP="00345A25">
      <w:pPr>
        <w:ind w:left="142"/>
        <w:jc w:val="both"/>
      </w:pPr>
      <w:r w:rsidRPr="00345A25">
        <w:lastRenderedPageBreak/>
        <w:t xml:space="preserve">Председатель </w:t>
      </w:r>
    </w:p>
    <w:p w:rsidR="00345A25" w:rsidRPr="00345A25" w:rsidRDefault="00345A25" w:rsidP="00345A25">
      <w:pPr>
        <w:ind w:left="142"/>
        <w:jc w:val="both"/>
      </w:pPr>
      <w:r w:rsidRPr="00345A25">
        <w:t>Республиканского комитета профсоюза                М.Г.Хусаинов</w:t>
      </w:r>
    </w:p>
    <w:p w:rsidR="00345A25" w:rsidRPr="00345A25" w:rsidRDefault="00345A25" w:rsidP="00345A25">
      <w:pPr>
        <w:jc w:val="right"/>
        <w:rPr>
          <w:b/>
          <w:u w:val="single"/>
        </w:rPr>
      </w:pPr>
    </w:p>
    <w:p w:rsidR="00345A25" w:rsidRPr="00345A25" w:rsidRDefault="00345A25" w:rsidP="00345A25">
      <w:pPr>
        <w:jc w:val="right"/>
      </w:pPr>
      <w:r w:rsidRPr="00345A25">
        <w:t>Приложение №1</w:t>
      </w:r>
    </w:p>
    <w:p w:rsidR="00345A25" w:rsidRPr="00345A25" w:rsidRDefault="00345A25" w:rsidP="00345A25">
      <w:pPr>
        <w:jc w:val="right"/>
      </w:pPr>
      <w:r w:rsidRPr="00345A25">
        <w:t>Утверждено</w:t>
      </w:r>
    </w:p>
    <w:p w:rsidR="00345A25" w:rsidRPr="00345A25" w:rsidRDefault="00345A25" w:rsidP="00345A25">
      <w:pPr>
        <w:jc w:val="right"/>
      </w:pPr>
      <w:r w:rsidRPr="00345A25">
        <w:t xml:space="preserve">Постановлением Президиума </w:t>
      </w:r>
    </w:p>
    <w:p w:rsidR="00345A25" w:rsidRPr="00345A25" w:rsidRDefault="00345A25" w:rsidP="00345A25">
      <w:pPr>
        <w:jc w:val="right"/>
      </w:pPr>
      <w:r w:rsidRPr="00345A25">
        <w:t>Республиканского</w:t>
      </w:r>
    </w:p>
    <w:p w:rsidR="00345A25" w:rsidRPr="00345A25" w:rsidRDefault="00345A25" w:rsidP="00345A25">
      <w:pPr>
        <w:jc w:val="right"/>
      </w:pPr>
      <w:r w:rsidRPr="00345A25">
        <w:t xml:space="preserve"> комитета профсоюза</w:t>
      </w:r>
    </w:p>
    <w:p w:rsidR="00345A25" w:rsidRPr="00345A25" w:rsidRDefault="00345A25" w:rsidP="00345A25">
      <w:pPr>
        <w:jc w:val="right"/>
      </w:pPr>
      <w:r w:rsidRPr="00345A25">
        <w:t>№20-</w:t>
      </w:r>
      <w:r w:rsidR="00291685">
        <w:t xml:space="preserve">4 </w:t>
      </w:r>
      <w:r w:rsidRPr="00345A25">
        <w:t xml:space="preserve"> от 04.09.2014г.</w:t>
      </w:r>
    </w:p>
    <w:p w:rsidR="00345A25" w:rsidRPr="00345A25" w:rsidRDefault="00345A25" w:rsidP="00345A25"/>
    <w:p w:rsidR="00345A25" w:rsidRPr="00345A25" w:rsidRDefault="00345A25" w:rsidP="00345A25"/>
    <w:p w:rsidR="00345A25" w:rsidRPr="00345A25" w:rsidRDefault="00345A25" w:rsidP="00345A25">
      <w:r w:rsidRPr="00345A25">
        <w:t xml:space="preserve">                                                       С М Е Т А</w:t>
      </w:r>
    </w:p>
    <w:p w:rsidR="00345A25" w:rsidRPr="00345A25" w:rsidRDefault="00345A25" w:rsidP="00345A25">
      <w:r w:rsidRPr="00345A25">
        <w:t xml:space="preserve">                              затрат  на проведение </w:t>
      </w:r>
      <w:r w:rsidRPr="00345A25">
        <w:rPr>
          <w:lang w:val="en-US"/>
        </w:rPr>
        <w:t>VII</w:t>
      </w:r>
      <w:r w:rsidRPr="00345A25">
        <w:t xml:space="preserve">  Пленума РоБ ГМПР</w:t>
      </w:r>
    </w:p>
    <w:p w:rsidR="00345A25" w:rsidRPr="00345A25" w:rsidRDefault="00345A25" w:rsidP="00345A25"/>
    <w:p w:rsidR="00345A25" w:rsidRPr="00345A25" w:rsidRDefault="00345A25" w:rsidP="00291685">
      <w:pPr>
        <w:ind w:left="142"/>
        <w:jc w:val="right"/>
      </w:pPr>
      <w:r w:rsidRPr="00345A25">
        <w:t xml:space="preserve">                                         </w:t>
      </w:r>
      <w:r w:rsidR="00291685">
        <w:t xml:space="preserve">      Место проведения:  г..Белорецк</w:t>
      </w:r>
    </w:p>
    <w:p w:rsidR="00345A25" w:rsidRPr="00345A25" w:rsidRDefault="00345A25" w:rsidP="00291685">
      <w:pPr>
        <w:ind w:left="142"/>
        <w:jc w:val="right"/>
      </w:pPr>
      <w:r w:rsidRPr="00345A25">
        <w:t xml:space="preserve">              </w:t>
      </w:r>
      <w:r w:rsidR="00291685">
        <w:t xml:space="preserve">                           Дата проведения: 7 ноября </w:t>
      </w:r>
      <w:r w:rsidRPr="00345A25">
        <w:t>2014г</w:t>
      </w:r>
    </w:p>
    <w:p w:rsidR="00345A25" w:rsidRPr="00345A25" w:rsidRDefault="00345A25" w:rsidP="00291685">
      <w:pPr>
        <w:ind w:left="142"/>
        <w:jc w:val="right"/>
      </w:pPr>
      <w:r w:rsidRPr="00345A25">
        <w:t xml:space="preserve">                                               </w:t>
      </w:r>
      <w:r w:rsidR="00291685">
        <w:t xml:space="preserve">        </w:t>
      </w:r>
      <w:r w:rsidRPr="00345A25">
        <w:t>Члены РОБ ГМПР – 28 человек</w:t>
      </w:r>
    </w:p>
    <w:p w:rsidR="00345A25" w:rsidRPr="00345A25" w:rsidRDefault="00345A25" w:rsidP="00291685">
      <w:pPr>
        <w:ind w:left="142"/>
        <w:jc w:val="right"/>
      </w:pPr>
      <w:r w:rsidRPr="00345A25">
        <w:t xml:space="preserve">                                              </w:t>
      </w:r>
      <w:r w:rsidR="00291685">
        <w:t xml:space="preserve">               </w:t>
      </w:r>
      <w:r w:rsidRPr="00345A25">
        <w:t xml:space="preserve"> Приглашенные-15 чел.</w:t>
      </w:r>
    </w:p>
    <w:p w:rsidR="00345A25" w:rsidRPr="00345A25" w:rsidRDefault="00345A25" w:rsidP="00291685">
      <w:pPr>
        <w:ind w:left="142"/>
        <w:jc w:val="right"/>
      </w:pPr>
      <w:r w:rsidRPr="00345A25">
        <w:t xml:space="preserve">                                               </w:t>
      </w:r>
      <w:r w:rsidR="00291685">
        <w:t xml:space="preserve">                   </w:t>
      </w:r>
      <w:r w:rsidRPr="00345A25">
        <w:t>Члены КРК -2 чел.</w:t>
      </w:r>
    </w:p>
    <w:p w:rsidR="00345A25" w:rsidRPr="00345A25" w:rsidRDefault="00345A25" w:rsidP="00291685">
      <w:pPr>
        <w:ind w:left="142"/>
        <w:jc w:val="right"/>
      </w:pPr>
    </w:p>
    <w:p w:rsidR="00345A25" w:rsidRPr="00345A25" w:rsidRDefault="00345A25" w:rsidP="00345A25"/>
    <w:p w:rsidR="00345A25" w:rsidRPr="00345A25" w:rsidRDefault="00345A25" w:rsidP="00345A25">
      <w:r w:rsidRPr="00345A25">
        <w:t xml:space="preserve">                        </w:t>
      </w:r>
    </w:p>
    <w:p w:rsidR="00345A25" w:rsidRPr="00345A25" w:rsidRDefault="00345A25" w:rsidP="00345A25">
      <w:pPr>
        <w:numPr>
          <w:ilvl w:val="0"/>
          <w:numId w:val="6"/>
        </w:numPr>
      </w:pPr>
      <w:r w:rsidRPr="00345A25">
        <w:t>Обслуживание членов Республиканского комитета и приглашенных</w:t>
      </w:r>
      <w:r w:rsidR="00291685">
        <w:t xml:space="preserve"> </w:t>
      </w:r>
      <w:r w:rsidRPr="00345A25">
        <w:t xml:space="preserve">45 чел. х 200руб.  </w:t>
      </w:r>
      <w:r w:rsidR="00291685">
        <w:t xml:space="preserve">       </w:t>
      </w:r>
      <w:r w:rsidRPr="00345A25">
        <w:t xml:space="preserve">             - 9 000руб.</w:t>
      </w:r>
    </w:p>
    <w:p w:rsidR="00345A25" w:rsidRPr="00345A25" w:rsidRDefault="00345A25" w:rsidP="00345A25">
      <w:r w:rsidRPr="00345A25">
        <w:t xml:space="preserve">      2.  Канцтовары (папки, ручки, блокноты)               - 6 500руб.                                                                 </w:t>
      </w:r>
    </w:p>
    <w:p w:rsidR="00345A25" w:rsidRPr="00345A25" w:rsidRDefault="00345A25" w:rsidP="00345A25">
      <w:r w:rsidRPr="00345A25">
        <w:t xml:space="preserve">      3.  Раздаточный материал                                         - 3 000руб.</w:t>
      </w:r>
    </w:p>
    <w:p w:rsidR="00345A25" w:rsidRPr="00345A25" w:rsidRDefault="00345A25" w:rsidP="00345A25">
      <w:r w:rsidRPr="00345A25">
        <w:t xml:space="preserve">      4.  Прочие расходы (минвода,  и др.)                        - 3 500руб.</w:t>
      </w:r>
    </w:p>
    <w:p w:rsidR="00345A25" w:rsidRPr="00345A25" w:rsidRDefault="00345A25" w:rsidP="00345A25"/>
    <w:p w:rsidR="00345A25" w:rsidRPr="00345A25" w:rsidRDefault="00345A25" w:rsidP="00345A25">
      <w:pPr>
        <w:ind w:left="360"/>
      </w:pPr>
      <w:r w:rsidRPr="00345A25">
        <w:t xml:space="preserve">                                                                 </w:t>
      </w:r>
      <w:r w:rsidR="00291685">
        <w:t xml:space="preserve">             </w:t>
      </w:r>
    </w:p>
    <w:p w:rsidR="00345A25" w:rsidRPr="00345A25" w:rsidRDefault="00345A25" w:rsidP="00345A25">
      <w:pPr>
        <w:ind w:left="360"/>
      </w:pPr>
      <w:r w:rsidRPr="00345A25">
        <w:t xml:space="preserve">                                            </w:t>
      </w:r>
      <w:r w:rsidR="00291685">
        <w:t xml:space="preserve">                  </w:t>
      </w:r>
      <w:r w:rsidRPr="00345A25">
        <w:t xml:space="preserve">    ИТОГО: 22 000руб.</w:t>
      </w:r>
    </w:p>
    <w:p w:rsidR="00345A25" w:rsidRPr="00345A25" w:rsidRDefault="00345A25" w:rsidP="00345A25">
      <w:pPr>
        <w:ind w:left="360"/>
      </w:pPr>
    </w:p>
    <w:p w:rsidR="00345A25" w:rsidRPr="00345A25" w:rsidRDefault="00345A25" w:rsidP="00345A25">
      <w:pPr>
        <w:ind w:left="360"/>
      </w:pPr>
    </w:p>
    <w:p w:rsidR="00345A25" w:rsidRPr="00345A25" w:rsidRDefault="00345A25" w:rsidP="00345A25">
      <w:pPr>
        <w:ind w:left="360"/>
      </w:pPr>
      <w:r w:rsidRPr="00345A25">
        <w:t>Гл. бухгалтер РоБ ГМПР                               Л.А.Стуколкина</w:t>
      </w:r>
    </w:p>
    <w:p w:rsidR="00345A25" w:rsidRPr="00345A25" w:rsidRDefault="00345A25" w:rsidP="00345A25">
      <w:r w:rsidRPr="00345A25">
        <w:t xml:space="preserve">                                 </w:t>
      </w:r>
    </w:p>
    <w:p w:rsidR="00DD1161" w:rsidRDefault="00DD1161" w:rsidP="00DD1161">
      <w:pPr>
        <w:pStyle w:val="1"/>
        <w:ind w:firstLine="0"/>
        <w:jc w:val="center"/>
        <w:rPr>
          <w:caps/>
        </w:rPr>
      </w:pPr>
    </w:p>
    <w:p w:rsidR="00291685" w:rsidRPr="00DD1161" w:rsidRDefault="00291685" w:rsidP="00DD1161">
      <w:pPr>
        <w:pStyle w:val="1"/>
        <w:ind w:firstLine="0"/>
        <w:jc w:val="center"/>
        <w:rPr>
          <w:caps/>
        </w:rPr>
      </w:pPr>
      <w:r w:rsidRPr="00DD1161">
        <w:rPr>
          <w:caps/>
        </w:rPr>
        <w:t>ГОРНО-МЕТАЛЛУРГИЧЕСКИЙ ПРОФСОЮЗ РОССИИ</w:t>
      </w:r>
    </w:p>
    <w:p w:rsidR="00291685" w:rsidRPr="00DD1161" w:rsidRDefault="00291685" w:rsidP="00DD1161">
      <w:pPr>
        <w:jc w:val="center"/>
        <w:rPr>
          <w:b/>
          <w:bCs/>
          <w:caps/>
        </w:rPr>
      </w:pPr>
      <w:r w:rsidRPr="00DD1161">
        <w:rPr>
          <w:b/>
          <w:bCs/>
          <w:caps/>
        </w:rPr>
        <w:t>Республиканский комитет Башкортостана</w:t>
      </w:r>
    </w:p>
    <w:p w:rsidR="00291685" w:rsidRPr="00DD1161" w:rsidRDefault="00291685" w:rsidP="00DD1161">
      <w:pPr>
        <w:jc w:val="center"/>
        <w:rPr>
          <w:b/>
          <w:bCs/>
        </w:rPr>
      </w:pPr>
    </w:p>
    <w:p w:rsidR="00291685" w:rsidRPr="00DD1161" w:rsidRDefault="00291685" w:rsidP="00DD1161">
      <w:pPr>
        <w:pStyle w:val="1"/>
        <w:ind w:firstLine="0"/>
        <w:jc w:val="center"/>
      </w:pPr>
      <w:r w:rsidRPr="00DD1161">
        <w:t>ПРЕЗИДИУМ</w:t>
      </w:r>
    </w:p>
    <w:p w:rsidR="00291685" w:rsidRPr="00DD1161" w:rsidRDefault="00291685" w:rsidP="00DD1161">
      <w:pPr>
        <w:jc w:val="center"/>
        <w:rPr>
          <w:b/>
        </w:rPr>
      </w:pPr>
      <w:r w:rsidRPr="00DD1161">
        <w:rPr>
          <w:b/>
        </w:rPr>
        <w:t>выездное заседание</w:t>
      </w:r>
    </w:p>
    <w:p w:rsidR="00291685" w:rsidRPr="00DD1161" w:rsidRDefault="00291685" w:rsidP="00DD1161">
      <w:pPr>
        <w:jc w:val="center"/>
        <w:rPr>
          <w:b/>
        </w:rPr>
      </w:pPr>
      <w:r w:rsidRPr="00DD1161">
        <w:rPr>
          <w:b/>
        </w:rPr>
        <w:t>ПОСТАНОВЛЕНИЕ</w:t>
      </w:r>
    </w:p>
    <w:p w:rsidR="00291685" w:rsidRPr="00DD1161" w:rsidRDefault="00291685" w:rsidP="00DD1161">
      <w:pPr>
        <w:jc w:val="center"/>
      </w:pPr>
    </w:p>
    <w:p w:rsidR="00291685" w:rsidRPr="00DD1161" w:rsidRDefault="00291685" w:rsidP="00DD1161">
      <w:pPr>
        <w:jc w:val="center"/>
      </w:pPr>
      <w:r w:rsidRPr="00DD1161">
        <w:t>4 сентября 2014 г.        №20-5                       с.Бурибай</w:t>
      </w:r>
    </w:p>
    <w:p w:rsidR="00291685" w:rsidRPr="00DD1161" w:rsidRDefault="00291685" w:rsidP="00DD1161">
      <w:pPr>
        <w:jc w:val="center"/>
      </w:pPr>
    </w:p>
    <w:p w:rsidR="00291685" w:rsidRPr="00DD1161" w:rsidRDefault="00291685" w:rsidP="00DD1161">
      <w:pPr>
        <w:keepNext/>
        <w:jc w:val="both"/>
        <w:rPr>
          <w:b/>
          <w:bCs/>
          <w:u w:val="single"/>
        </w:rPr>
      </w:pPr>
      <w:r w:rsidRPr="00DD1161">
        <w:rPr>
          <w:b/>
          <w:bCs/>
          <w:u w:val="single"/>
        </w:rPr>
        <w:t xml:space="preserve"> О проведении отраслевых соревнований </w:t>
      </w:r>
    </w:p>
    <w:p w:rsidR="00291685" w:rsidRPr="00DD1161" w:rsidRDefault="00291685" w:rsidP="00DD1161">
      <w:pPr>
        <w:keepNext/>
        <w:jc w:val="both"/>
        <w:rPr>
          <w:b/>
          <w:bCs/>
          <w:u w:val="single"/>
        </w:rPr>
      </w:pPr>
      <w:r w:rsidRPr="00DD1161">
        <w:rPr>
          <w:b/>
          <w:bCs/>
          <w:u w:val="single"/>
        </w:rPr>
        <w:t>по настольному теннису</w:t>
      </w:r>
    </w:p>
    <w:p w:rsidR="00291685" w:rsidRPr="00DD1161" w:rsidRDefault="00291685" w:rsidP="00DD1161">
      <w:pPr>
        <w:keepNext/>
        <w:jc w:val="both"/>
        <w:rPr>
          <w:color w:val="000000"/>
        </w:rPr>
      </w:pPr>
    </w:p>
    <w:p w:rsidR="00291685" w:rsidRPr="00DD1161" w:rsidRDefault="00291685" w:rsidP="00DD1161">
      <w:pPr>
        <w:keepNext/>
        <w:jc w:val="both"/>
        <w:rPr>
          <w:color w:val="000000"/>
        </w:rPr>
      </w:pPr>
      <w:r w:rsidRPr="00DD1161">
        <w:rPr>
          <w:color w:val="000000"/>
        </w:rPr>
        <w:t xml:space="preserve">С целью популяризации и пропаганды здорового образа жизни среди членов горно-металлургического профсоюза России и членов их семей, </w:t>
      </w:r>
    </w:p>
    <w:p w:rsidR="00291685" w:rsidRPr="00DD1161" w:rsidRDefault="00291685" w:rsidP="00DD1161">
      <w:pPr>
        <w:keepNext/>
        <w:jc w:val="both"/>
        <w:rPr>
          <w:b/>
          <w:bCs/>
        </w:rPr>
      </w:pPr>
      <w:r w:rsidRPr="00DD1161">
        <w:rPr>
          <w:b/>
          <w:bCs/>
        </w:rPr>
        <w:t>Президиум Республиканского комитета профсоюза ПОСТАНОВЛЯЕТ:</w:t>
      </w:r>
    </w:p>
    <w:p w:rsidR="00291685" w:rsidRPr="00DD1161" w:rsidRDefault="00291685" w:rsidP="00DD1161">
      <w:pPr>
        <w:keepNext/>
        <w:jc w:val="both"/>
        <w:rPr>
          <w:b/>
          <w:bCs/>
        </w:rPr>
      </w:pPr>
    </w:p>
    <w:p w:rsidR="00291685" w:rsidRPr="00DD1161" w:rsidRDefault="00291685" w:rsidP="00DD1161">
      <w:pPr>
        <w:pStyle w:val="a5"/>
        <w:keepNext/>
        <w:numPr>
          <w:ilvl w:val="0"/>
          <w:numId w:val="7"/>
        </w:numPr>
        <w:tabs>
          <w:tab w:val="clear" w:pos="1468"/>
          <w:tab w:val="num" w:pos="0"/>
        </w:tabs>
        <w:ind w:left="0" w:firstLine="0"/>
        <w:jc w:val="both"/>
        <w:rPr>
          <w:sz w:val="24"/>
        </w:rPr>
      </w:pPr>
      <w:r w:rsidRPr="00DD1161">
        <w:rPr>
          <w:sz w:val="24"/>
        </w:rPr>
        <w:t xml:space="preserve">Провести 8 ноября 2014 г. отраслевые соревнования по настольному теннису посвященные дню профсоюзного работника в Республике Башкортостан. </w:t>
      </w:r>
    </w:p>
    <w:p w:rsidR="00291685" w:rsidRPr="00DD1161" w:rsidRDefault="00291685" w:rsidP="00DD1161">
      <w:pPr>
        <w:pStyle w:val="a5"/>
        <w:keepNext/>
        <w:numPr>
          <w:ilvl w:val="0"/>
          <w:numId w:val="7"/>
        </w:numPr>
        <w:tabs>
          <w:tab w:val="clear" w:pos="1468"/>
          <w:tab w:val="num" w:pos="0"/>
        </w:tabs>
        <w:ind w:left="0" w:firstLine="0"/>
        <w:jc w:val="both"/>
        <w:rPr>
          <w:sz w:val="24"/>
        </w:rPr>
      </w:pPr>
      <w:r w:rsidRPr="00DD1161">
        <w:rPr>
          <w:sz w:val="24"/>
        </w:rPr>
        <w:t>Утвердить Положение о проведении отраслевых соревнований по настольному теннису горно-металлургического профсоюза России (Приложение №1)</w:t>
      </w:r>
    </w:p>
    <w:p w:rsidR="00291685" w:rsidRPr="00DD1161" w:rsidRDefault="00291685" w:rsidP="00DD1161">
      <w:pPr>
        <w:pStyle w:val="a5"/>
        <w:keepNext/>
        <w:numPr>
          <w:ilvl w:val="0"/>
          <w:numId w:val="7"/>
        </w:numPr>
        <w:tabs>
          <w:tab w:val="clear" w:pos="1468"/>
          <w:tab w:val="num" w:pos="0"/>
        </w:tabs>
        <w:ind w:left="0" w:firstLine="0"/>
        <w:jc w:val="both"/>
        <w:rPr>
          <w:sz w:val="24"/>
        </w:rPr>
      </w:pPr>
      <w:r w:rsidRPr="00DD1161">
        <w:rPr>
          <w:sz w:val="24"/>
        </w:rPr>
        <w:t>Утвердить смету расходов на проведение соревнований за счет бюджета Республиканской организации Башкортостана ГМПР (Приложение №2)</w:t>
      </w:r>
    </w:p>
    <w:p w:rsidR="00291685" w:rsidRPr="00DD1161" w:rsidRDefault="00291685" w:rsidP="00DD1161">
      <w:pPr>
        <w:pStyle w:val="a5"/>
        <w:keepNext/>
        <w:numPr>
          <w:ilvl w:val="0"/>
          <w:numId w:val="7"/>
        </w:numPr>
        <w:tabs>
          <w:tab w:val="clear" w:pos="1468"/>
          <w:tab w:val="num" w:pos="0"/>
        </w:tabs>
        <w:ind w:left="0" w:firstLine="0"/>
        <w:jc w:val="both"/>
        <w:rPr>
          <w:sz w:val="24"/>
        </w:rPr>
      </w:pPr>
      <w:r w:rsidRPr="00DD1161">
        <w:rPr>
          <w:sz w:val="24"/>
        </w:rPr>
        <w:t xml:space="preserve">Профсоюзным комитетам обеспечить участие работников предприятий,  студентов и учащихся профильных учебных заведений в соревнованиях. </w:t>
      </w:r>
    </w:p>
    <w:p w:rsidR="00291685" w:rsidRPr="00DD1161" w:rsidRDefault="00291685" w:rsidP="00DD1161">
      <w:pPr>
        <w:jc w:val="right"/>
      </w:pPr>
    </w:p>
    <w:p w:rsidR="00291685" w:rsidRPr="00DD1161" w:rsidRDefault="00291685" w:rsidP="00DD1161">
      <w:pPr>
        <w:jc w:val="both"/>
      </w:pPr>
      <w:r w:rsidRPr="00DD1161">
        <w:t xml:space="preserve">Председатель </w:t>
      </w:r>
    </w:p>
    <w:p w:rsidR="00291685" w:rsidRPr="00DD1161" w:rsidRDefault="00291685" w:rsidP="00DD1161">
      <w:pPr>
        <w:jc w:val="both"/>
      </w:pPr>
      <w:r w:rsidRPr="00DD1161">
        <w:t>Республиканского комитета профсоюза                М.Г.Хусаинов</w:t>
      </w:r>
    </w:p>
    <w:p w:rsidR="00DD1161" w:rsidRDefault="00DD1161" w:rsidP="00291685">
      <w:pPr>
        <w:keepLines/>
        <w:jc w:val="right"/>
        <w:rPr>
          <w:sz w:val="22"/>
          <w:szCs w:val="22"/>
        </w:rPr>
      </w:pPr>
    </w:p>
    <w:p w:rsidR="00291685" w:rsidRPr="00DD1161" w:rsidRDefault="00291685" w:rsidP="00291685">
      <w:pPr>
        <w:keepLines/>
        <w:jc w:val="right"/>
        <w:rPr>
          <w:sz w:val="22"/>
          <w:szCs w:val="22"/>
        </w:rPr>
      </w:pPr>
      <w:r w:rsidRPr="00DD1161">
        <w:rPr>
          <w:sz w:val="22"/>
          <w:szCs w:val="22"/>
        </w:rPr>
        <w:lastRenderedPageBreak/>
        <w:t>Приложение №1</w:t>
      </w:r>
    </w:p>
    <w:p w:rsidR="00291685" w:rsidRPr="00DD1161" w:rsidRDefault="00291685" w:rsidP="00291685">
      <w:pPr>
        <w:keepLines/>
        <w:jc w:val="right"/>
        <w:rPr>
          <w:sz w:val="22"/>
          <w:szCs w:val="22"/>
        </w:rPr>
      </w:pPr>
      <w:r w:rsidRPr="00DD1161">
        <w:rPr>
          <w:sz w:val="22"/>
          <w:szCs w:val="22"/>
        </w:rPr>
        <w:t xml:space="preserve">  Утверждено на заседании </w:t>
      </w:r>
    </w:p>
    <w:p w:rsidR="00291685" w:rsidRPr="00DD1161" w:rsidRDefault="00291685" w:rsidP="00291685">
      <w:pPr>
        <w:keepLines/>
        <w:jc w:val="right"/>
        <w:rPr>
          <w:sz w:val="22"/>
          <w:szCs w:val="22"/>
        </w:rPr>
      </w:pPr>
      <w:r w:rsidRPr="00DD1161">
        <w:rPr>
          <w:sz w:val="22"/>
          <w:szCs w:val="22"/>
        </w:rPr>
        <w:t xml:space="preserve">Президиума рескома  </w:t>
      </w:r>
    </w:p>
    <w:p w:rsidR="00291685" w:rsidRPr="00DD1161" w:rsidRDefault="00291685" w:rsidP="00291685">
      <w:pPr>
        <w:keepLines/>
        <w:jc w:val="right"/>
        <w:rPr>
          <w:sz w:val="22"/>
          <w:szCs w:val="22"/>
        </w:rPr>
      </w:pPr>
      <w:r w:rsidRPr="00DD1161">
        <w:rPr>
          <w:sz w:val="22"/>
          <w:szCs w:val="22"/>
        </w:rPr>
        <w:t>профсоюза протокол</w:t>
      </w:r>
    </w:p>
    <w:p w:rsidR="00291685" w:rsidRPr="00DD1161" w:rsidRDefault="00291685" w:rsidP="00291685">
      <w:pPr>
        <w:keepLines/>
        <w:jc w:val="right"/>
        <w:rPr>
          <w:sz w:val="22"/>
          <w:szCs w:val="22"/>
        </w:rPr>
      </w:pPr>
      <w:r w:rsidRPr="00DD1161">
        <w:rPr>
          <w:sz w:val="22"/>
          <w:szCs w:val="22"/>
        </w:rPr>
        <w:t>№20-5  от 04.09.14г.</w:t>
      </w:r>
    </w:p>
    <w:p w:rsidR="00291685" w:rsidRPr="00DD1161" w:rsidRDefault="00291685" w:rsidP="00291685">
      <w:pPr>
        <w:keepLines/>
        <w:jc w:val="right"/>
        <w:rPr>
          <w:sz w:val="22"/>
          <w:szCs w:val="22"/>
        </w:rPr>
      </w:pPr>
    </w:p>
    <w:p w:rsidR="00291685" w:rsidRPr="00DD1161" w:rsidRDefault="00291685" w:rsidP="00291685">
      <w:pPr>
        <w:keepLines/>
        <w:jc w:val="right"/>
      </w:pPr>
    </w:p>
    <w:p w:rsidR="00291685" w:rsidRPr="00DD1161" w:rsidRDefault="00291685" w:rsidP="00291685">
      <w:pPr>
        <w:contextualSpacing/>
        <w:jc w:val="right"/>
        <w:rPr>
          <w:rStyle w:val="FontStyle11"/>
        </w:rPr>
      </w:pPr>
    </w:p>
    <w:p w:rsidR="00291685" w:rsidRPr="00DD1161" w:rsidRDefault="00291685" w:rsidP="00291685">
      <w:pPr>
        <w:pStyle w:val="Style1"/>
        <w:widowControl/>
        <w:spacing w:line="240" w:lineRule="auto"/>
        <w:ind w:firstLine="284"/>
        <w:jc w:val="center"/>
        <w:rPr>
          <w:rStyle w:val="FontStyle11"/>
          <w:sz w:val="24"/>
          <w:szCs w:val="24"/>
        </w:rPr>
      </w:pPr>
      <w:r w:rsidRPr="00DD1161">
        <w:rPr>
          <w:rStyle w:val="FontStyle11"/>
          <w:sz w:val="24"/>
          <w:szCs w:val="24"/>
        </w:rPr>
        <w:t>ПОЛОЖЕНИЕ</w:t>
      </w:r>
    </w:p>
    <w:p w:rsidR="00291685" w:rsidRPr="00DD1161" w:rsidRDefault="00291685" w:rsidP="00291685">
      <w:pPr>
        <w:pStyle w:val="Style1"/>
        <w:widowControl/>
        <w:spacing w:line="240" w:lineRule="auto"/>
        <w:ind w:firstLine="284"/>
        <w:jc w:val="center"/>
        <w:rPr>
          <w:rStyle w:val="FontStyle11"/>
          <w:sz w:val="24"/>
          <w:szCs w:val="24"/>
        </w:rPr>
      </w:pPr>
    </w:p>
    <w:p w:rsidR="00291685" w:rsidRPr="00DD1161" w:rsidRDefault="00291685" w:rsidP="00291685">
      <w:pPr>
        <w:pStyle w:val="Style5"/>
        <w:widowControl/>
        <w:spacing w:line="240" w:lineRule="auto"/>
        <w:rPr>
          <w:rStyle w:val="FontStyle12"/>
          <w:sz w:val="24"/>
          <w:szCs w:val="24"/>
        </w:rPr>
      </w:pPr>
      <w:r w:rsidRPr="00DD1161">
        <w:rPr>
          <w:rStyle w:val="FontStyle12"/>
          <w:sz w:val="24"/>
          <w:szCs w:val="24"/>
        </w:rPr>
        <w:t>о проведении отраслевых лично-командных соревнований по настольному теннису среди членов профсоюза, первичных профсоюзных организаций Республиканской организации Башкортостана горно-металлургического профсоюза России, посвященных Дню профсоюзного работника</w:t>
      </w:r>
    </w:p>
    <w:p w:rsidR="00291685" w:rsidRPr="00DD1161" w:rsidRDefault="00291685" w:rsidP="00291685">
      <w:pPr>
        <w:pStyle w:val="Style5"/>
        <w:widowControl/>
        <w:spacing w:line="240" w:lineRule="auto"/>
      </w:pPr>
      <w:r w:rsidRPr="00DD1161">
        <w:rPr>
          <w:rStyle w:val="FontStyle12"/>
          <w:sz w:val="24"/>
          <w:szCs w:val="24"/>
        </w:rPr>
        <w:t xml:space="preserve"> в Республике Башкортостан.</w:t>
      </w:r>
    </w:p>
    <w:p w:rsidR="00291685" w:rsidRPr="00DD1161" w:rsidRDefault="00291685" w:rsidP="00291685">
      <w:pPr>
        <w:pStyle w:val="Style1"/>
        <w:widowControl/>
        <w:spacing w:line="240" w:lineRule="auto"/>
        <w:jc w:val="both"/>
      </w:pPr>
    </w:p>
    <w:p w:rsidR="00291685" w:rsidRPr="00DD1161" w:rsidRDefault="00291685" w:rsidP="00291685">
      <w:pPr>
        <w:pStyle w:val="Style1"/>
        <w:widowControl/>
        <w:spacing w:line="240" w:lineRule="auto"/>
        <w:jc w:val="center"/>
        <w:rPr>
          <w:rStyle w:val="FontStyle11"/>
          <w:sz w:val="24"/>
          <w:szCs w:val="24"/>
          <w:u w:val="single"/>
        </w:rPr>
      </w:pPr>
      <w:r w:rsidRPr="00DD1161">
        <w:rPr>
          <w:rStyle w:val="FontStyle11"/>
          <w:sz w:val="24"/>
          <w:szCs w:val="24"/>
        </w:rPr>
        <w:t xml:space="preserve">1. </w:t>
      </w:r>
      <w:r w:rsidRPr="00DD1161">
        <w:rPr>
          <w:rStyle w:val="FontStyle11"/>
          <w:sz w:val="24"/>
          <w:szCs w:val="24"/>
          <w:u w:val="single"/>
        </w:rPr>
        <w:t>Цели и задачи</w:t>
      </w:r>
    </w:p>
    <w:p w:rsidR="00291685" w:rsidRPr="00DD1161" w:rsidRDefault="00291685" w:rsidP="00291685">
      <w:pPr>
        <w:pStyle w:val="Style2"/>
        <w:widowControl/>
        <w:spacing w:line="240" w:lineRule="auto"/>
      </w:pPr>
    </w:p>
    <w:p w:rsidR="00291685" w:rsidRPr="00DD1161" w:rsidRDefault="00291685" w:rsidP="00291685">
      <w:pPr>
        <w:pStyle w:val="Style2"/>
        <w:widowControl/>
        <w:spacing w:line="240" w:lineRule="auto"/>
        <w:rPr>
          <w:rStyle w:val="FontStyle12"/>
          <w:sz w:val="24"/>
          <w:szCs w:val="24"/>
        </w:rPr>
      </w:pPr>
      <w:r w:rsidRPr="00DD1161">
        <w:rPr>
          <w:rStyle w:val="FontStyle12"/>
          <w:sz w:val="24"/>
          <w:szCs w:val="24"/>
        </w:rPr>
        <w:t>Соревнования проводится в целях привлечения работников, членов ГМПР  к занятиям физической культурой и спортом, как эффективному средству укрепления и восстановления здоровья.</w:t>
      </w:r>
    </w:p>
    <w:p w:rsidR="00291685" w:rsidRPr="00DD1161" w:rsidRDefault="00291685" w:rsidP="00291685">
      <w:pPr>
        <w:pStyle w:val="Style5"/>
        <w:widowControl/>
        <w:spacing w:line="240" w:lineRule="auto"/>
        <w:jc w:val="both"/>
        <w:rPr>
          <w:rStyle w:val="FontStyle12"/>
          <w:sz w:val="24"/>
          <w:szCs w:val="24"/>
        </w:rPr>
      </w:pPr>
      <w:r w:rsidRPr="00DD1161">
        <w:rPr>
          <w:rStyle w:val="FontStyle12"/>
          <w:sz w:val="24"/>
          <w:szCs w:val="24"/>
        </w:rPr>
        <w:t>Основными задачами турнира являются:</w:t>
      </w:r>
    </w:p>
    <w:p w:rsidR="00291685" w:rsidRPr="00DD1161" w:rsidRDefault="00291685" w:rsidP="00291685">
      <w:pPr>
        <w:pStyle w:val="Style4"/>
        <w:widowControl/>
        <w:numPr>
          <w:ilvl w:val="0"/>
          <w:numId w:val="9"/>
        </w:numPr>
        <w:tabs>
          <w:tab w:val="left" w:pos="355"/>
        </w:tabs>
        <w:spacing w:line="240" w:lineRule="auto"/>
        <w:jc w:val="both"/>
        <w:rPr>
          <w:rStyle w:val="FontStyle12"/>
          <w:sz w:val="24"/>
          <w:szCs w:val="24"/>
        </w:rPr>
      </w:pPr>
      <w:r w:rsidRPr="00DD1161">
        <w:rPr>
          <w:rStyle w:val="FontStyle12"/>
          <w:sz w:val="24"/>
          <w:szCs w:val="24"/>
        </w:rPr>
        <w:t>пропаганда физической культуры и спорта как средства здорового образа жизни;</w:t>
      </w:r>
    </w:p>
    <w:p w:rsidR="00291685" w:rsidRPr="00DD1161" w:rsidRDefault="00291685" w:rsidP="00291685">
      <w:pPr>
        <w:pStyle w:val="Style4"/>
        <w:widowControl/>
        <w:numPr>
          <w:ilvl w:val="0"/>
          <w:numId w:val="9"/>
        </w:numPr>
        <w:tabs>
          <w:tab w:val="left" w:pos="355"/>
        </w:tabs>
        <w:spacing w:line="240" w:lineRule="auto"/>
        <w:jc w:val="both"/>
        <w:rPr>
          <w:rStyle w:val="FontStyle12"/>
          <w:sz w:val="24"/>
          <w:szCs w:val="24"/>
        </w:rPr>
      </w:pPr>
      <w:r w:rsidRPr="00DD1161">
        <w:rPr>
          <w:rStyle w:val="FontStyle12"/>
          <w:sz w:val="24"/>
          <w:szCs w:val="24"/>
        </w:rPr>
        <w:t>привлечение  к регулярным  занятиям  оздоровительной  физкультурой  различных категорий работников;</w:t>
      </w:r>
    </w:p>
    <w:p w:rsidR="00291685" w:rsidRPr="00DD1161" w:rsidRDefault="00291685" w:rsidP="00291685">
      <w:pPr>
        <w:pStyle w:val="Style4"/>
        <w:widowControl/>
        <w:numPr>
          <w:ilvl w:val="0"/>
          <w:numId w:val="9"/>
        </w:numPr>
        <w:tabs>
          <w:tab w:val="left" w:pos="355"/>
        </w:tabs>
        <w:spacing w:line="240" w:lineRule="auto"/>
        <w:ind w:firstLine="0"/>
        <w:jc w:val="both"/>
        <w:rPr>
          <w:rStyle w:val="FontStyle12"/>
          <w:sz w:val="24"/>
          <w:szCs w:val="24"/>
        </w:rPr>
      </w:pPr>
      <w:r w:rsidRPr="00DD1161">
        <w:rPr>
          <w:rStyle w:val="FontStyle12"/>
          <w:sz w:val="24"/>
          <w:szCs w:val="24"/>
        </w:rPr>
        <w:t>выявления лучших спортсменов</w:t>
      </w:r>
    </w:p>
    <w:p w:rsidR="00291685" w:rsidRPr="00DD1161" w:rsidRDefault="00291685" w:rsidP="00291685">
      <w:pPr>
        <w:pStyle w:val="Style4"/>
        <w:widowControl/>
        <w:numPr>
          <w:ilvl w:val="0"/>
          <w:numId w:val="9"/>
        </w:numPr>
        <w:tabs>
          <w:tab w:val="left" w:pos="355"/>
        </w:tabs>
        <w:spacing w:line="240" w:lineRule="auto"/>
        <w:ind w:firstLine="0"/>
        <w:jc w:val="both"/>
        <w:rPr>
          <w:rStyle w:val="FontStyle12"/>
          <w:sz w:val="24"/>
          <w:szCs w:val="24"/>
        </w:rPr>
      </w:pPr>
      <w:r w:rsidRPr="00DD1161">
        <w:rPr>
          <w:rStyle w:val="FontStyle12"/>
          <w:sz w:val="24"/>
          <w:szCs w:val="24"/>
        </w:rPr>
        <w:t>укрепление партнерских отношений между первичными профсоюзными организациями РоБ ГМПР.</w:t>
      </w:r>
    </w:p>
    <w:p w:rsidR="00291685" w:rsidRPr="00DD1161" w:rsidRDefault="00291685" w:rsidP="00291685">
      <w:pPr>
        <w:pStyle w:val="Style1"/>
        <w:widowControl/>
        <w:spacing w:line="240" w:lineRule="auto"/>
        <w:jc w:val="both"/>
      </w:pPr>
    </w:p>
    <w:p w:rsidR="00291685" w:rsidRPr="00DD1161" w:rsidRDefault="00291685" w:rsidP="00291685">
      <w:pPr>
        <w:pStyle w:val="Style1"/>
        <w:widowControl/>
        <w:spacing w:line="240" w:lineRule="auto"/>
        <w:jc w:val="center"/>
        <w:rPr>
          <w:rStyle w:val="FontStyle11"/>
          <w:sz w:val="24"/>
          <w:szCs w:val="24"/>
          <w:u w:val="single"/>
        </w:rPr>
      </w:pPr>
      <w:r w:rsidRPr="00DD1161">
        <w:rPr>
          <w:rStyle w:val="FontStyle11"/>
          <w:sz w:val="24"/>
          <w:szCs w:val="24"/>
          <w:u w:val="single"/>
        </w:rPr>
        <w:t>2. Руководство проведением соревнований</w:t>
      </w:r>
    </w:p>
    <w:p w:rsidR="00291685" w:rsidRPr="00DD1161" w:rsidRDefault="00291685" w:rsidP="00291685">
      <w:pPr>
        <w:pStyle w:val="Style1"/>
        <w:widowControl/>
        <w:spacing w:line="240" w:lineRule="auto"/>
        <w:jc w:val="center"/>
        <w:rPr>
          <w:rStyle w:val="FontStyle11"/>
          <w:sz w:val="24"/>
          <w:szCs w:val="24"/>
          <w:u w:val="single"/>
        </w:rPr>
      </w:pPr>
    </w:p>
    <w:p w:rsidR="00291685" w:rsidRPr="00DD1161" w:rsidRDefault="00291685" w:rsidP="00291685">
      <w:pPr>
        <w:pStyle w:val="Style3"/>
        <w:widowControl/>
        <w:spacing w:line="240" w:lineRule="auto"/>
        <w:rPr>
          <w:rStyle w:val="FontStyle12"/>
          <w:sz w:val="24"/>
          <w:szCs w:val="24"/>
        </w:rPr>
      </w:pPr>
      <w:r w:rsidRPr="00DD1161">
        <w:rPr>
          <w:rStyle w:val="FontStyle12"/>
          <w:sz w:val="24"/>
          <w:szCs w:val="24"/>
        </w:rPr>
        <w:lastRenderedPageBreak/>
        <w:t>Общее руководство проведением соревнований осуществляется Президиумом Республиканского комитета профсоюза.</w:t>
      </w:r>
    </w:p>
    <w:p w:rsidR="00291685" w:rsidRPr="00DD1161" w:rsidRDefault="00291685" w:rsidP="00291685">
      <w:pPr>
        <w:shd w:val="clear" w:color="auto" w:fill="FFFFFF"/>
        <w:ind w:firstLine="561"/>
        <w:jc w:val="both"/>
        <w:rPr>
          <w:color w:val="000000"/>
        </w:rPr>
      </w:pPr>
      <w:r w:rsidRPr="00DD1161">
        <w:rPr>
          <w:color w:val="000000"/>
        </w:rPr>
        <w:t>Непосредственное руководство соревнованиями возлагается на профсоюзный комитет ОАО «УГОК» и судейскую коллегию (гл. судья Тагиров И.А.)</w:t>
      </w:r>
    </w:p>
    <w:p w:rsidR="00291685" w:rsidRPr="00DD1161" w:rsidRDefault="00291685" w:rsidP="00291685">
      <w:pPr>
        <w:pStyle w:val="Style1"/>
        <w:widowControl/>
        <w:spacing w:line="240" w:lineRule="auto"/>
        <w:jc w:val="both"/>
      </w:pPr>
    </w:p>
    <w:p w:rsidR="00291685" w:rsidRPr="00DD1161" w:rsidRDefault="00291685" w:rsidP="00291685">
      <w:pPr>
        <w:pStyle w:val="Style1"/>
        <w:widowControl/>
        <w:spacing w:line="240" w:lineRule="auto"/>
        <w:jc w:val="center"/>
        <w:rPr>
          <w:rStyle w:val="FontStyle11"/>
          <w:sz w:val="24"/>
          <w:szCs w:val="24"/>
          <w:u w:val="single"/>
        </w:rPr>
      </w:pPr>
      <w:r w:rsidRPr="00DD1161">
        <w:rPr>
          <w:rStyle w:val="FontStyle11"/>
          <w:sz w:val="24"/>
          <w:szCs w:val="24"/>
          <w:u w:val="single"/>
        </w:rPr>
        <w:t>3. Сроки, место и порядок проведения</w:t>
      </w:r>
    </w:p>
    <w:p w:rsidR="00291685" w:rsidRPr="00DD1161" w:rsidRDefault="00291685" w:rsidP="00291685">
      <w:pPr>
        <w:pStyle w:val="Style1"/>
        <w:widowControl/>
        <w:spacing w:line="240" w:lineRule="auto"/>
        <w:jc w:val="center"/>
        <w:rPr>
          <w:rStyle w:val="FontStyle11"/>
          <w:sz w:val="24"/>
          <w:szCs w:val="24"/>
          <w:u w:val="single"/>
        </w:rPr>
      </w:pPr>
    </w:p>
    <w:p w:rsidR="00291685" w:rsidRPr="00DD1161" w:rsidRDefault="00291685" w:rsidP="00291685">
      <w:pPr>
        <w:pStyle w:val="Style3"/>
        <w:widowControl/>
        <w:spacing w:line="240" w:lineRule="auto"/>
        <w:ind w:firstLine="422"/>
        <w:rPr>
          <w:rStyle w:val="FontStyle12"/>
          <w:sz w:val="24"/>
          <w:szCs w:val="24"/>
        </w:rPr>
      </w:pPr>
      <w:r w:rsidRPr="00DD1161">
        <w:rPr>
          <w:rStyle w:val="FontStyle12"/>
          <w:sz w:val="24"/>
          <w:szCs w:val="24"/>
        </w:rPr>
        <w:t>Соревнования  проводится 8 ноября 2014 года в спортивном зале Электроцеха ОАО «УГОК» с 10.00 . Порядок проведения устанавливается судейской бригадой с учетом количества участников и команд.</w:t>
      </w:r>
    </w:p>
    <w:p w:rsidR="00291685" w:rsidRPr="00DD1161" w:rsidRDefault="00291685" w:rsidP="00291685">
      <w:pPr>
        <w:pStyle w:val="Style3"/>
        <w:widowControl/>
        <w:spacing w:line="240" w:lineRule="auto"/>
        <w:ind w:firstLine="422"/>
        <w:rPr>
          <w:rStyle w:val="FontStyle12"/>
          <w:sz w:val="24"/>
          <w:szCs w:val="24"/>
        </w:rPr>
      </w:pPr>
    </w:p>
    <w:p w:rsidR="00291685" w:rsidRPr="00DD1161" w:rsidRDefault="00291685" w:rsidP="00291685">
      <w:pPr>
        <w:pStyle w:val="Style1"/>
        <w:widowControl/>
        <w:spacing w:line="240" w:lineRule="auto"/>
        <w:jc w:val="center"/>
        <w:rPr>
          <w:rStyle w:val="FontStyle11"/>
          <w:sz w:val="24"/>
          <w:szCs w:val="24"/>
          <w:u w:val="single"/>
        </w:rPr>
      </w:pPr>
      <w:r w:rsidRPr="00DD1161">
        <w:rPr>
          <w:rStyle w:val="FontStyle11"/>
          <w:sz w:val="24"/>
          <w:szCs w:val="24"/>
          <w:u w:val="single"/>
        </w:rPr>
        <w:t>4.Система проведения соревнований</w:t>
      </w:r>
    </w:p>
    <w:p w:rsidR="00291685" w:rsidRPr="00DD1161" w:rsidRDefault="00291685" w:rsidP="00291685">
      <w:pPr>
        <w:pStyle w:val="Style1"/>
        <w:widowControl/>
        <w:spacing w:line="240" w:lineRule="auto"/>
        <w:jc w:val="center"/>
        <w:rPr>
          <w:rStyle w:val="FontStyle11"/>
          <w:sz w:val="24"/>
          <w:szCs w:val="24"/>
          <w:u w:val="single"/>
        </w:rPr>
      </w:pPr>
    </w:p>
    <w:p w:rsidR="00291685" w:rsidRPr="00DD1161" w:rsidRDefault="00291685" w:rsidP="00291685">
      <w:pPr>
        <w:pStyle w:val="Style1"/>
        <w:widowControl/>
        <w:spacing w:line="240" w:lineRule="auto"/>
        <w:ind w:firstLine="567"/>
        <w:jc w:val="both"/>
        <w:rPr>
          <w:rStyle w:val="FontStyle11"/>
          <w:b w:val="0"/>
          <w:sz w:val="24"/>
          <w:szCs w:val="24"/>
        </w:rPr>
      </w:pPr>
      <w:r w:rsidRPr="00DD1161">
        <w:rPr>
          <w:rStyle w:val="FontStyle11"/>
          <w:b w:val="0"/>
          <w:sz w:val="24"/>
          <w:szCs w:val="24"/>
        </w:rPr>
        <w:t>Соревнования проводятся по круговой системе, из 3-х партий до 11 очков. Победители определяются по наибольшей сумме набранных очков. (Победа-1 очко, поражение - 0 очков). В случае равенства очков у двух игроков или команд, победитель выявляется по результатам встречи между ними. В случае равенства очков у трёх и более игроков, победитель определяется по балансу выигранных и проигранных партий.</w:t>
      </w:r>
    </w:p>
    <w:p w:rsidR="00291685" w:rsidRPr="00DD1161" w:rsidRDefault="00291685" w:rsidP="00291685">
      <w:pPr>
        <w:pStyle w:val="Style1"/>
        <w:widowControl/>
        <w:spacing w:line="240" w:lineRule="auto"/>
        <w:ind w:firstLine="567"/>
        <w:jc w:val="both"/>
        <w:rPr>
          <w:rStyle w:val="FontStyle11"/>
          <w:b w:val="0"/>
          <w:sz w:val="24"/>
          <w:szCs w:val="24"/>
        </w:rPr>
      </w:pPr>
      <w:r w:rsidRPr="00DD1161">
        <w:rPr>
          <w:rStyle w:val="FontStyle11"/>
          <w:b w:val="0"/>
          <w:sz w:val="24"/>
          <w:szCs w:val="24"/>
        </w:rPr>
        <w:t>Командная встреча состоит из пяти игр: 1 ракетка с 1 ракеткой; 2 ракетка со 2 ракеткой, 1 ракетка со 2 ракеткой, 2 ракетка с 1 ракеткой, женщина с женщиной.</w:t>
      </w:r>
    </w:p>
    <w:p w:rsidR="00291685" w:rsidRPr="00DD1161" w:rsidRDefault="00291685" w:rsidP="00291685">
      <w:pPr>
        <w:pStyle w:val="Style1"/>
        <w:widowControl/>
        <w:spacing w:line="240" w:lineRule="auto"/>
        <w:ind w:firstLine="567"/>
        <w:jc w:val="both"/>
        <w:rPr>
          <w:rStyle w:val="FontStyle11"/>
          <w:b w:val="0"/>
          <w:sz w:val="24"/>
          <w:szCs w:val="24"/>
        </w:rPr>
      </w:pPr>
      <w:r w:rsidRPr="00DD1161">
        <w:rPr>
          <w:rStyle w:val="FontStyle11"/>
          <w:b w:val="0"/>
          <w:sz w:val="24"/>
          <w:szCs w:val="24"/>
        </w:rPr>
        <w:t>Для подведения итогов личного первенства, представитель команды представляет протокол (по утвержденной форме – приложение №2 к положению) личной игры членов команды – мужчин</w:t>
      </w:r>
    </w:p>
    <w:p w:rsidR="00291685" w:rsidRPr="00DD1161" w:rsidRDefault="00291685" w:rsidP="00291685">
      <w:pPr>
        <w:pStyle w:val="Style1"/>
        <w:widowControl/>
        <w:spacing w:line="240" w:lineRule="auto"/>
        <w:ind w:firstLine="567"/>
        <w:jc w:val="both"/>
        <w:rPr>
          <w:rStyle w:val="FontStyle11"/>
          <w:b w:val="0"/>
          <w:sz w:val="24"/>
          <w:szCs w:val="24"/>
        </w:rPr>
      </w:pPr>
    </w:p>
    <w:p w:rsidR="00291685" w:rsidRPr="00DD1161" w:rsidRDefault="00291685" w:rsidP="00291685">
      <w:pPr>
        <w:pStyle w:val="Style1"/>
        <w:widowControl/>
        <w:spacing w:line="240" w:lineRule="auto"/>
        <w:jc w:val="both"/>
        <w:rPr>
          <w:rStyle w:val="FontStyle11"/>
          <w:b w:val="0"/>
          <w:sz w:val="24"/>
          <w:szCs w:val="24"/>
        </w:rPr>
      </w:pPr>
    </w:p>
    <w:p w:rsidR="00291685" w:rsidRPr="00DD1161" w:rsidRDefault="00291685" w:rsidP="00291685">
      <w:pPr>
        <w:pStyle w:val="Style1"/>
        <w:widowControl/>
        <w:spacing w:line="240" w:lineRule="auto"/>
        <w:jc w:val="center"/>
        <w:rPr>
          <w:rStyle w:val="FontStyle11"/>
          <w:sz w:val="24"/>
          <w:szCs w:val="24"/>
          <w:u w:val="single"/>
        </w:rPr>
      </w:pPr>
      <w:r w:rsidRPr="00DD1161">
        <w:rPr>
          <w:rStyle w:val="FontStyle11"/>
          <w:sz w:val="24"/>
          <w:szCs w:val="24"/>
          <w:u w:val="single"/>
        </w:rPr>
        <w:t>5. Участники соревнований</w:t>
      </w:r>
    </w:p>
    <w:p w:rsidR="00291685" w:rsidRPr="00DD1161" w:rsidRDefault="00291685" w:rsidP="00291685">
      <w:pPr>
        <w:pStyle w:val="Style1"/>
        <w:widowControl/>
        <w:spacing w:line="240" w:lineRule="auto"/>
        <w:jc w:val="center"/>
        <w:rPr>
          <w:rStyle w:val="FontStyle11"/>
          <w:sz w:val="24"/>
          <w:szCs w:val="24"/>
          <w:u w:val="single"/>
        </w:rPr>
      </w:pPr>
    </w:p>
    <w:p w:rsidR="00291685" w:rsidRPr="00DD1161" w:rsidRDefault="00291685" w:rsidP="00291685">
      <w:pPr>
        <w:shd w:val="clear" w:color="auto" w:fill="FFFFFF"/>
        <w:ind w:firstLine="561"/>
        <w:jc w:val="both"/>
        <w:rPr>
          <w:b/>
          <w:color w:val="000000"/>
        </w:rPr>
      </w:pPr>
      <w:r w:rsidRPr="00DD1161">
        <w:rPr>
          <w:b/>
          <w:color w:val="000000"/>
        </w:rPr>
        <w:lastRenderedPageBreak/>
        <w:t>К соревнованиям допускаются мужчины и женщины, члены ГМПР, работающие на предприятиях Республики,  профсоюзные организации которых стоят на учете и профсоюзном обслуживании в Республиканской организации Башкортостана ГМПР, студенты и учащиеся профильных учебных заведений, члены ГМПР.</w:t>
      </w:r>
    </w:p>
    <w:p w:rsidR="00291685" w:rsidRPr="00DD1161" w:rsidRDefault="00291685" w:rsidP="00291685">
      <w:pPr>
        <w:shd w:val="clear" w:color="auto" w:fill="FFFFFF"/>
        <w:ind w:firstLine="561"/>
        <w:jc w:val="both"/>
        <w:rPr>
          <w:color w:val="000000"/>
        </w:rPr>
      </w:pPr>
      <w:r w:rsidRPr="00DD1161">
        <w:rPr>
          <w:color w:val="000000"/>
        </w:rPr>
        <w:t>Состав команды три человека, из которых обязательно одна женщина. От каждого предприятия и учебного заведения выставляется одна команда.</w:t>
      </w:r>
    </w:p>
    <w:p w:rsidR="00291685" w:rsidRPr="00DD1161" w:rsidRDefault="00291685" w:rsidP="00291685">
      <w:pPr>
        <w:shd w:val="clear" w:color="auto" w:fill="FFFFFF"/>
        <w:ind w:firstLine="561"/>
        <w:jc w:val="both"/>
        <w:rPr>
          <w:b/>
        </w:rPr>
      </w:pPr>
      <w:r w:rsidRPr="00DD1161">
        <w:rPr>
          <w:color w:val="000000"/>
        </w:rPr>
        <w:t xml:space="preserve">Предварительные заявки на участие в турнире и подтверждение участия в них предоставляются в оргкомитет соревнований по факсу 8-347-272-03-10 или по </w:t>
      </w:r>
      <w:r w:rsidRPr="00DD1161">
        <w:rPr>
          <w:color w:val="000000"/>
          <w:lang w:val="en-US"/>
        </w:rPr>
        <w:t>e</w:t>
      </w:r>
      <w:r w:rsidRPr="00DD1161">
        <w:rPr>
          <w:color w:val="000000"/>
        </w:rPr>
        <w:t>-</w:t>
      </w:r>
      <w:r w:rsidRPr="00DD1161">
        <w:rPr>
          <w:color w:val="000000"/>
          <w:lang w:val="en-US"/>
        </w:rPr>
        <w:t>mail</w:t>
      </w:r>
      <w:r w:rsidRPr="00DD1161">
        <w:rPr>
          <w:color w:val="000000"/>
        </w:rPr>
        <w:t xml:space="preserve">: </w:t>
      </w:r>
      <w:hyperlink r:id="rId6" w:history="1">
        <w:r w:rsidRPr="00DD1161">
          <w:rPr>
            <w:rStyle w:val="a8"/>
            <w:lang w:val="en-US"/>
          </w:rPr>
          <w:t>gmpr</w:t>
        </w:r>
        <w:r w:rsidRPr="00DD1161">
          <w:rPr>
            <w:rStyle w:val="a8"/>
          </w:rPr>
          <w:t>@</w:t>
        </w:r>
        <w:r w:rsidRPr="00DD1161">
          <w:rPr>
            <w:rStyle w:val="a8"/>
            <w:lang w:val="en-US"/>
          </w:rPr>
          <w:t>bk</w:t>
        </w:r>
        <w:r w:rsidRPr="00DD1161">
          <w:rPr>
            <w:rStyle w:val="a8"/>
          </w:rPr>
          <w:t>.</w:t>
        </w:r>
        <w:r w:rsidRPr="00DD1161">
          <w:rPr>
            <w:rStyle w:val="a8"/>
            <w:lang w:val="en-US"/>
          </w:rPr>
          <w:t>ru</w:t>
        </w:r>
      </w:hyperlink>
      <w:r w:rsidRPr="00DD1161">
        <w:rPr>
          <w:color w:val="000000"/>
        </w:rPr>
        <w:t xml:space="preserve">  не позднее 1 ноября 2014 года, </w:t>
      </w:r>
      <w:r w:rsidRPr="00DD1161">
        <w:rPr>
          <w:b/>
          <w:color w:val="000000"/>
        </w:rPr>
        <w:t>именные заявки с профсоюзными билетами  по утвержденной форме  (приложение №1 к положению), предоставляются на судейскую коллегию 8 ноября 2014  до 10.00 час.</w:t>
      </w:r>
    </w:p>
    <w:p w:rsidR="00291685" w:rsidRPr="00DD1161" w:rsidRDefault="00291685" w:rsidP="00291685">
      <w:pPr>
        <w:shd w:val="clear" w:color="auto" w:fill="FFFFFF"/>
        <w:ind w:firstLine="561"/>
        <w:jc w:val="center"/>
        <w:rPr>
          <w:b/>
          <w:color w:val="000000"/>
        </w:rPr>
      </w:pPr>
    </w:p>
    <w:p w:rsidR="00291685" w:rsidRPr="00DD1161" w:rsidRDefault="00291685" w:rsidP="00291685">
      <w:pPr>
        <w:shd w:val="clear" w:color="auto" w:fill="FFFFFF"/>
        <w:ind w:firstLine="561"/>
        <w:jc w:val="center"/>
        <w:rPr>
          <w:b/>
          <w:color w:val="000000"/>
          <w:u w:val="single"/>
        </w:rPr>
      </w:pPr>
      <w:r w:rsidRPr="00DD1161">
        <w:rPr>
          <w:b/>
          <w:color w:val="000000"/>
          <w:u w:val="single"/>
        </w:rPr>
        <w:t>6. Определение победителей и награждение</w:t>
      </w:r>
    </w:p>
    <w:p w:rsidR="00291685" w:rsidRPr="00DD1161" w:rsidRDefault="00291685" w:rsidP="00291685">
      <w:pPr>
        <w:pStyle w:val="Style3"/>
        <w:widowControl/>
        <w:spacing w:line="240" w:lineRule="auto"/>
        <w:ind w:firstLine="418"/>
        <w:rPr>
          <w:rStyle w:val="FontStyle12"/>
          <w:sz w:val="24"/>
          <w:szCs w:val="24"/>
        </w:rPr>
      </w:pPr>
    </w:p>
    <w:p w:rsidR="00291685" w:rsidRPr="00DD1161" w:rsidRDefault="00291685" w:rsidP="00291685">
      <w:pPr>
        <w:pStyle w:val="Style3"/>
        <w:widowControl/>
        <w:spacing w:line="240" w:lineRule="auto"/>
        <w:ind w:firstLine="418"/>
        <w:rPr>
          <w:rStyle w:val="FontStyle12"/>
          <w:sz w:val="24"/>
          <w:szCs w:val="24"/>
        </w:rPr>
      </w:pPr>
      <w:r w:rsidRPr="00DD1161">
        <w:rPr>
          <w:rStyle w:val="FontStyle12"/>
          <w:sz w:val="24"/>
          <w:szCs w:val="24"/>
        </w:rPr>
        <w:t>Победитель и призеры в командном первенстве определяются по наибольшей сумме очков набранных участниками.</w:t>
      </w:r>
    </w:p>
    <w:p w:rsidR="00291685" w:rsidRPr="00DD1161" w:rsidRDefault="00291685" w:rsidP="00291685">
      <w:pPr>
        <w:shd w:val="clear" w:color="auto" w:fill="FFFFFF"/>
        <w:ind w:firstLine="561"/>
        <w:jc w:val="both"/>
        <w:rPr>
          <w:color w:val="000000"/>
        </w:rPr>
      </w:pPr>
      <w:r w:rsidRPr="00DD1161">
        <w:rPr>
          <w:color w:val="000000"/>
        </w:rPr>
        <w:t>Личное первенство определяется по техническим результатам.</w:t>
      </w:r>
    </w:p>
    <w:p w:rsidR="00291685" w:rsidRPr="00DD1161" w:rsidRDefault="00291685" w:rsidP="00291685">
      <w:pPr>
        <w:shd w:val="clear" w:color="auto" w:fill="FFFFFF"/>
        <w:ind w:firstLine="561"/>
        <w:jc w:val="both"/>
        <w:rPr>
          <w:color w:val="000000"/>
        </w:rPr>
      </w:pPr>
      <w:r w:rsidRPr="00DD1161">
        <w:rPr>
          <w:color w:val="000000"/>
        </w:rPr>
        <w:t xml:space="preserve"> Спортсмены, члены ГМПР, занявшие призовые места в мужском и женском первенстве награждаются денежными призами  </w:t>
      </w:r>
      <w:r w:rsidRPr="00DD1161">
        <w:t>(I место - 1000 руб.; II место – 600 руб.; III место – 400 руб.)</w:t>
      </w:r>
      <w:r w:rsidRPr="00DD1161">
        <w:rPr>
          <w:color w:val="000000"/>
        </w:rPr>
        <w:t xml:space="preserve">  и почетными грамотами. </w:t>
      </w:r>
    </w:p>
    <w:p w:rsidR="00291685" w:rsidRPr="00DD1161" w:rsidRDefault="00291685" w:rsidP="00291685">
      <w:pPr>
        <w:shd w:val="clear" w:color="auto" w:fill="FFFFFF"/>
        <w:ind w:firstLine="561"/>
        <w:jc w:val="both"/>
        <w:rPr>
          <w:color w:val="000000"/>
        </w:rPr>
      </w:pPr>
      <w:r w:rsidRPr="00DD1161">
        <w:rPr>
          <w:color w:val="000000"/>
        </w:rPr>
        <w:t>Команды первичных профсоюзных организаций, занявшие призовые места,  награждаются кубком и денежной премией (1 место -5 000 руб.,  II место - 3 000 руб., III место – 2 000 руб.) путем перечисления на расчетный счет ППО.</w:t>
      </w:r>
    </w:p>
    <w:p w:rsidR="00291685" w:rsidRPr="00DD1161" w:rsidRDefault="00291685" w:rsidP="00291685">
      <w:pPr>
        <w:pStyle w:val="Style1"/>
        <w:widowControl/>
        <w:spacing w:line="240" w:lineRule="auto"/>
        <w:jc w:val="both"/>
      </w:pPr>
    </w:p>
    <w:p w:rsidR="00291685" w:rsidRPr="00DD1161" w:rsidRDefault="00291685" w:rsidP="00291685">
      <w:pPr>
        <w:pStyle w:val="Style1"/>
        <w:widowControl/>
        <w:spacing w:line="240" w:lineRule="auto"/>
        <w:jc w:val="both"/>
        <w:rPr>
          <w:sz w:val="28"/>
          <w:szCs w:val="28"/>
        </w:rPr>
      </w:pPr>
    </w:p>
    <w:p w:rsidR="00291685" w:rsidRPr="00DD1161" w:rsidRDefault="00291685" w:rsidP="00291685">
      <w:pPr>
        <w:pStyle w:val="Style1"/>
        <w:widowControl/>
        <w:spacing w:line="240" w:lineRule="auto"/>
        <w:jc w:val="both"/>
        <w:rPr>
          <w:sz w:val="28"/>
          <w:szCs w:val="28"/>
        </w:rPr>
      </w:pPr>
    </w:p>
    <w:p w:rsidR="00291685" w:rsidRPr="00DD1161" w:rsidRDefault="00291685" w:rsidP="00291685">
      <w:pPr>
        <w:pStyle w:val="Style1"/>
        <w:widowControl/>
        <w:spacing w:line="240" w:lineRule="auto"/>
        <w:jc w:val="both"/>
        <w:rPr>
          <w:sz w:val="28"/>
          <w:szCs w:val="28"/>
        </w:rPr>
      </w:pPr>
    </w:p>
    <w:p w:rsidR="00291685" w:rsidRPr="00DD1161" w:rsidRDefault="00291685" w:rsidP="00291685">
      <w:pPr>
        <w:pStyle w:val="Style1"/>
        <w:widowControl/>
        <w:spacing w:line="240" w:lineRule="auto"/>
        <w:jc w:val="both"/>
        <w:rPr>
          <w:sz w:val="28"/>
          <w:szCs w:val="28"/>
        </w:rPr>
      </w:pPr>
    </w:p>
    <w:p w:rsidR="00291685" w:rsidRPr="00DD1161" w:rsidRDefault="00291685" w:rsidP="00291685">
      <w:pPr>
        <w:pStyle w:val="a5"/>
        <w:jc w:val="right"/>
        <w:rPr>
          <w:sz w:val="22"/>
          <w:szCs w:val="22"/>
        </w:rPr>
      </w:pPr>
      <w:r w:rsidRPr="00DD1161">
        <w:rPr>
          <w:sz w:val="22"/>
          <w:szCs w:val="22"/>
        </w:rPr>
        <w:t>Приложение №1</w:t>
      </w:r>
    </w:p>
    <w:p w:rsidR="00291685" w:rsidRPr="00DD1161" w:rsidRDefault="00291685" w:rsidP="00291685">
      <w:pPr>
        <w:pStyle w:val="a5"/>
        <w:jc w:val="right"/>
        <w:rPr>
          <w:sz w:val="22"/>
          <w:szCs w:val="22"/>
        </w:rPr>
      </w:pPr>
      <w:r w:rsidRPr="00DD1161">
        <w:rPr>
          <w:sz w:val="22"/>
          <w:szCs w:val="22"/>
        </w:rPr>
        <w:t>к положению</w:t>
      </w:r>
    </w:p>
    <w:p w:rsidR="00291685" w:rsidRPr="00DD1161" w:rsidRDefault="00291685" w:rsidP="00291685">
      <w:pPr>
        <w:pStyle w:val="a5"/>
        <w:jc w:val="center"/>
        <w:rPr>
          <w:sz w:val="24"/>
        </w:rPr>
      </w:pPr>
      <w:r w:rsidRPr="00DD1161">
        <w:rPr>
          <w:sz w:val="24"/>
        </w:rPr>
        <w:t>ЗАЯВКА</w:t>
      </w:r>
    </w:p>
    <w:p w:rsidR="00291685" w:rsidRPr="00DD1161" w:rsidRDefault="00291685" w:rsidP="00291685">
      <w:pPr>
        <w:pStyle w:val="a5"/>
        <w:jc w:val="center"/>
        <w:rPr>
          <w:sz w:val="24"/>
        </w:rPr>
      </w:pPr>
      <w:r w:rsidRPr="00DD1161">
        <w:rPr>
          <w:sz w:val="24"/>
        </w:rPr>
        <w:t>на участие в соревнованиях по настольному теннису</w:t>
      </w:r>
    </w:p>
    <w:p w:rsidR="00291685" w:rsidRPr="00DD1161" w:rsidRDefault="00291685" w:rsidP="00291685">
      <w:pPr>
        <w:jc w:val="center"/>
      </w:pPr>
    </w:p>
    <w:p w:rsidR="00291685" w:rsidRPr="00DD1161" w:rsidRDefault="00291685" w:rsidP="0029168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gridCol w:w="936"/>
        <w:gridCol w:w="976"/>
        <w:gridCol w:w="987"/>
        <w:gridCol w:w="1249"/>
        <w:gridCol w:w="1086"/>
        <w:gridCol w:w="650"/>
        <w:gridCol w:w="609"/>
      </w:tblGrid>
      <w:tr w:rsidR="00291685" w:rsidRPr="00DD1161" w:rsidTr="00D11CC8">
        <w:trPr>
          <w:trHeight w:val="833"/>
        </w:trPr>
        <w:tc>
          <w:tcPr>
            <w:tcW w:w="301" w:type="pct"/>
          </w:tcPr>
          <w:p w:rsidR="00291685" w:rsidRPr="00DD1161" w:rsidRDefault="00291685" w:rsidP="00D11CC8">
            <w:pPr>
              <w:jc w:val="center"/>
            </w:pPr>
            <w:r w:rsidRPr="00DD1161">
              <w:t>№</w:t>
            </w:r>
          </w:p>
          <w:p w:rsidR="00291685" w:rsidRPr="00DD1161" w:rsidRDefault="00291685" w:rsidP="00D11CC8">
            <w:pPr>
              <w:jc w:val="center"/>
            </w:pPr>
            <w:r w:rsidRPr="00DD1161">
              <w:t>п/п</w:t>
            </w:r>
          </w:p>
        </w:tc>
        <w:tc>
          <w:tcPr>
            <w:tcW w:w="697" w:type="pct"/>
          </w:tcPr>
          <w:p w:rsidR="00291685" w:rsidRPr="00DD1161" w:rsidRDefault="00291685" w:rsidP="00D11CC8">
            <w:pPr>
              <w:jc w:val="center"/>
            </w:pPr>
            <w:r w:rsidRPr="00DD1161">
              <w:t xml:space="preserve">Ф.И.О. </w:t>
            </w:r>
          </w:p>
          <w:p w:rsidR="00291685" w:rsidRPr="00DD1161" w:rsidRDefault="00291685" w:rsidP="00D11CC8">
            <w:pPr>
              <w:jc w:val="center"/>
            </w:pPr>
            <w:r w:rsidRPr="00DD1161">
              <w:t>участника</w:t>
            </w:r>
          </w:p>
        </w:tc>
        <w:tc>
          <w:tcPr>
            <w:tcW w:w="729" w:type="pct"/>
          </w:tcPr>
          <w:p w:rsidR="00291685" w:rsidRPr="00DD1161" w:rsidRDefault="00291685" w:rsidP="00D11CC8">
            <w:pPr>
              <w:jc w:val="center"/>
            </w:pPr>
            <w:r w:rsidRPr="00DD1161">
              <w:t>Место ра</w:t>
            </w:r>
            <w:r w:rsidRPr="00DD1161">
              <w:softHyphen/>
              <w:t>боты, должность или место учебы</w:t>
            </w:r>
          </w:p>
        </w:tc>
        <w:tc>
          <w:tcPr>
            <w:tcW w:w="738" w:type="pct"/>
          </w:tcPr>
          <w:p w:rsidR="00291685" w:rsidRPr="00DD1161" w:rsidRDefault="00291685" w:rsidP="00D11CC8">
            <w:pPr>
              <w:jc w:val="center"/>
            </w:pPr>
            <w:r w:rsidRPr="00DD1161">
              <w:t>Домашний адрес</w:t>
            </w:r>
          </w:p>
        </w:tc>
        <w:tc>
          <w:tcPr>
            <w:tcW w:w="817" w:type="pct"/>
          </w:tcPr>
          <w:p w:rsidR="00291685" w:rsidRPr="00DD1161" w:rsidRDefault="00291685" w:rsidP="00D11CC8">
            <w:pPr>
              <w:jc w:val="center"/>
            </w:pPr>
            <w:r w:rsidRPr="00DD1161">
              <w:t>Номер профсоюзного билета</w:t>
            </w:r>
          </w:p>
        </w:tc>
        <w:tc>
          <w:tcPr>
            <w:tcW w:w="817" w:type="pct"/>
          </w:tcPr>
          <w:p w:rsidR="00291685" w:rsidRPr="00DD1161" w:rsidRDefault="00291685" w:rsidP="00D11CC8">
            <w:pPr>
              <w:jc w:val="center"/>
            </w:pPr>
            <w:r w:rsidRPr="00DD1161">
              <w:t>Паспортные данные</w:t>
            </w:r>
          </w:p>
        </w:tc>
        <w:tc>
          <w:tcPr>
            <w:tcW w:w="468" w:type="pct"/>
          </w:tcPr>
          <w:p w:rsidR="00291685" w:rsidRPr="00DD1161" w:rsidRDefault="00291685" w:rsidP="00D11CC8">
            <w:pPr>
              <w:jc w:val="center"/>
            </w:pPr>
            <w:r w:rsidRPr="00DD1161">
              <w:t>Соц. номер</w:t>
            </w:r>
          </w:p>
        </w:tc>
        <w:tc>
          <w:tcPr>
            <w:tcW w:w="433" w:type="pct"/>
          </w:tcPr>
          <w:p w:rsidR="00291685" w:rsidRPr="00DD1161" w:rsidRDefault="00291685" w:rsidP="00D11CC8">
            <w:pPr>
              <w:jc w:val="center"/>
            </w:pPr>
            <w:r w:rsidRPr="00DD1161">
              <w:t>Виза врача</w:t>
            </w:r>
          </w:p>
        </w:tc>
      </w:tr>
      <w:tr w:rsidR="00291685" w:rsidRPr="00DD1161" w:rsidTr="00D11CC8">
        <w:trPr>
          <w:trHeight w:val="278"/>
        </w:trPr>
        <w:tc>
          <w:tcPr>
            <w:tcW w:w="301" w:type="pct"/>
          </w:tcPr>
          <w:p w:rsidR="00291685" w:rsidRPr="00DD1161" w:rsidRDefault="00291685" w:rsidP="00D11CC8">
            <w:pPr>
              <w:jc w:val="center"/>
            </w:pPr>
          </w:p>
        </w:tc>
        <w:tc>
          <w:tcPr>
            <w:tcW w:w="697" w:type="pct"/>
          </w:tcPr>
          <w:p w:rsidR="00291685" w:rsidRPr="00DD1161" w:rsidRDefault="00291685" w:rsidP="00D11CC8">
            <w:pPr>
              <w:jc w:val="center"/>
            </w:pPr>
          </w:p>
        </w:tc>
        <w:tc>
          <w:tcPr>
            <w:tcW w:w="729" w:type="pct"/>
          </w:tcPr>
          <w:p w:rsidR="00291685" w:rsidRPr="00DD1161" w:rsidRDefault="00291685" w:rsidP="00D11CC8">
            <w:pPr>
              <w:jc w:val="center"/>
            </w:pPr>
          </w:p>
        </w:tc>
        <w:tc>
          <w:tcPr>
            <w:tcW w:w="738" w:type="pct"/>
          </w:tcPr>
          <w:p w:rsidR="00291685" w:rsidRPr="00DD1161" w:rsidRDefault="00291685" w:rsidP="00D11CC8">
            <w:pPr>
              <w:jc w:val="center"/>
            </w:pPr>
          </w:p>
        </w:tc>
        <w:tc>
          <w:tcPr>
            <w:tcW w:w="817" w:type="pct"/>
          </w:tcPr>
          <w:p w:rsidR="00291685" w:rsidRPr="00DD1161" w:rsidRDefault="00291685" w:rsidP="00D11CC8">
            <w:pPr>
              <w:jc w:val="center"/>
            </w:pPr>
          </w:p>
        </w:tc>
        <w:tc>
          <w:tcPr>
            <w:tcW w:w="817" w:type="pct"/>
          </w:tcPr>
          <w:p w:rsidR="00291685" w:rsidRPr="00DD1161" w:rsidRDefault="00291685" w:rsidP="00D11CC8">
            <w:pPr>
              <w:jc w:val="center"/>
            </w:pPr>
          </w:p>
        </w:tc>
        <w:tc>
          <w:tcPr>
            <w:tcW w:w="468" w:type="pct"/>
          </w:tcPr>
          <w:p w:rsidR="00291685" w:rsidRPr="00DD1161" w:rsidRDefault="00291685" w:rsidP="00D11CC8">
            <w:pPr>
              <w:jc w:val="center"/>
            </w:pPr>
          </w:p>
        </w:tc>
        <w:tc>
          <w:tcPr>
            <w:tcW w:w="433" w:type="pct"/>
          </w:tcPr>
          <w:p w:rsidR="00291685" w:rsidRPr="00DD1161" w:rsidRDefault="00291685" w:rsidP="00D11CC8">
            <w:pPr>
              <w:jc w:val="center"/>
            </w:pPr>
          </w:p>
        </w:tc>
      </w:tr>
    </w:tbl>
    <w:p w:rsidR="00291685" w:rsidRPr="00DD1161" w:rsidRDefault="00291685" w:rsidP="00291685">
      <w:pPr>
        <w:jc w:val="center"/>
      </w:pPr>
    </w:p>
    <w:p w:rsidR="00291685" w:rsidRPr="00DD1161" w:rsidRDefault="00291685" w:rsidP="00291685">
      <w:pPr>
        <w:pStyle w:val="a5"/>
        <w:rPr>
          <w:sz w:val="24"/>
        </w:rPr>
      </w:pPr>
      <w:r w:rsidRPr="00DD1161">
        <w:rPr>
          <w:sz w:val="24"/>
        </w:rPr>
        <w:t>Руководитель предприятия (организации)</w:t>
      </w:r>
    </w:p>
    <w:p w:rsidR="00291685" w:rsidRPr="00DD1161" w:rsidRDefault="00291685" w:rsidP="00291685">
      <w:pPr>
        <w:pStyle w:val="a5"/>
      </w:pPr>
      <w:r w:rsidRPr="00DD1161">
        <w:rPr>
          <w:sz w:val="24"/>
        </w:rPr>
        <w:t xml:space="preserve">      Председатель профкома  </w:t>
      </w: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rPr>
      </w:pPr>
    </w:p>
    <w:p w:rsidR="00291685" w:rsidRPr="00DD1161" w:rsidRDefault="00291685" w:rsidP="00291685">
      <w:pPr>
        <w:pStyle w:val="Style5"/>
        <w:widowControl/>
        <w:spacing w:line="240" w:lineRule="auto"/>
        <w:jc w:val="right"/>
        <w:rPr>
          <w:rStyle w:val="FontStyle12"/>
          <w:sz w:val="22"/>
          <w:szCs w:val="22"/>
        </w:rPr>
      </w:pPr>
      <w:r w:rsidRPr="00DD1161">
        <w:rPr>
          <w:rStyle w:val="FontStyle12"/>
          <w:sz w:val="22"/>
          <w:szCs w:val="22"/>
        </w:rPr>
        <w:t>Приложение №2</w:t>
      </w:r>
    </w:p>
    <w:p w:rsidR="00291685" w:rsidRPr="00DD1161" w:rsidRDefault="00291685" w:rsidP="00291685">
      <w:pPr>
        <w:pStyle w:val="Style5"/>
        <w:widowControl/>
        <w:spacing w:line="240" w:lineRule="auto"/>
        <w:jc w:val="right"/>
        <w:rPr>
          <w:rStyle w:val="FontStyle12"/>
          <w:sz w:val="22"/>
          <w:szCs w:val="22"/>
        </w:rPr>
      </w:pPr>
      <w:r w:rsidRPr="00DD1161">
        <w:rPr>
          <w:rStyle w:val="FontStyle12"/>
          <w:sz w:val="22"/>
          <w:szCs w:val="22"/>
        </w:rPr>
        <w:t xml:space="preserve"> к положению</w:t>
      </w:r>
    </w:p>
    <w:p w:rsidR="00291685" w:rsidRPr="00DD1161" w:rsidRDefault="00291685" w:rsidP="00291685">
      <w:pPr>
        <w:pStyle w:val="Style5"/>
        <w:widowControl/>
        <w:spacing w:line="240" w:lineRule="auto"/>
        <w:rPr>
          <w:sz w:val="22"/>
          <w:szCs w:val="22"/>
        </w:rPr>
      </w:pPr>
    </w:p>
    <w:p w:rsidR="00291685" w:rsidRPr="00DD1161" w:rsidRDefault="00291685" w:rsidP="00291685">
      <w:pPr>
        <w:jc w:val="center"/>
      </w:pPr>
    </w:p>
    <w:p w:rsidR="00291685" w:rsidRPr="00DD1161" w:rsidRDefault="00291685" w:rsidP="00291685">
      <w:pPr>
        <w:jc w:val="center"/>
      </w:pPr>
    </w:p>
    <w:p w:rsidR="00291685" w:rsidRPr="00DD1161" w:rsidRDefault="00291685" w:rsidP="00291685">
      <w:pPr>
        <w:jc w:val="center"/>
        <w:rPr>
          <w:i/>
        </w:rPr>
      </w:pPr>
      <w:r w:rsidRPr="00DD1161">
        <w:rPr>
          <w:i/>
        </w:rPr>
        <w:t>г.Учалы,   8 ноября 2014 г,</w:t>
      </w:r>
    </w:p>
    <w:p w:rsidR="00291685" w:rsidRPr="00DD1161" w:rsidRDefault="00291685" w:rsidP="00291685">
      <w:pPr>
        <w:jc w:val="center"/>
        <w:rPr>
          <w:i/>
        </w:rPr>
      </w:pPr>
      <w:r w:rsidRPr="00DD1161">
        <w:rPr>
          <w:i/>
        </w:rPr>
        <w:t xml:space="preserve"> спортивный зал Энергоцеха ОАО «УГОК»</w:t>
      </w:r>
    </w:p>
    <w:p w:rsidR="00291685" w:rsidRPr="00DD1161" w:rsidRDefault="00291685" w:rsidP="00291685"/>
    <w:p w:rsidR="00291685" w:rsidRPr="00DD1161" w:rsidRDefault="00291685" w:rsidP="00291685">
      <w:pPr>
        <w:jc w:val="center"/>
      </w:pPr>
      <w:r w:rsidRPr="00DD1161">
        <w:t>ПРОТОКОЛ</w:t>
      </w:r>
    </w:p>
    <w:p w:rsidR="00291685" w:rsidRPr="00DD1161" w:rsidRDefault="00291685" w:rsidP="00291685">
      <w:pPr>
        <w:jc w:val="center"/>
      </w:pPr>
      <w:r w:rsidRPr="00DD1161">
        <w:t>встречи</w:t>
      </w:r>
    </w:p>
    <w:p w:rsidR="00291685" w:rsidRPr="00DD1161" w:rsidRDefault="00291685" w:rsidP="00291685">
      <w:pPr>
        <w:jc w:val="center"/>
      </w:pPr>
    </w:p>
    <w:p w:rsidR="00291685" w:rsidRPr="00DD1161" w:rsidRDefault="00291685" w:rsidP="00291685">
      <w:pPr>
        <w:jc w:val="both"/>
      </w:pPr>
      <w:r w:rsidRPr="00DD1161">
        <w:t>1._____________________________                     2.__________________________</w:t>
      </w:r>
    </w:p>
    <w:p w:rsidR="00291685" w:rsidRPr="00DD1161" w:rsidRDefault="00291685" w:rsidP="00291685">
      <w:pPr>
        <w:jc w:val="both"/>
      </w:pPr>
      <w:r w:rsidRPr="00DD1161">
        <w:t xml:space="preserve">   _____________________________                        __________________________</w:t>
      </w:r>
    </w:p>
    <w:p w:rsidR="00291685" w:rsidRPr="00DD1161" w:rsidRDefault="00291685" w:rsidP="0029168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918"/>
        <w:gridCol w:w="919"/>
        <w:gridCol w:w="918"/>
      </w:tblGrid>
      <w:tr w:rsidR="00291685" w:rsidRPr="00DD1161" w:rsidTr="00D11CC8">
        <w:tc>
          <w:tcPr>
            <w:tcW w:w="669" w:type="dxa"/>
            <w:shd w:val="clear" w:color="auto" w:fill="auto"/>
          </w:tcPr>
          <w:p w:rsidR="00291685" w:rsidRPr="00DD1161" w:rsidRDefault="00291685" w:rsidP="00D11CC8">
            <w:pPr>
              <w:jc w:val="both"/>
            </w:pPr>
            <w:r w:rsidRPr="00DD1161">
              <w:t>1.</w:t>
            </w:r>
          </w:p>
        </w:tc>
        <w:tc>
          <w:tcPr>
            <w:tcW w:w="918" w:type="dxa"/>
            <w:shd w:val="clear" w:color="auto" w:fill="auto"/>
          </w:tcPr>
          <w:p w:rsidR="00291685" w:rsidRPr="00DD1161" w:rsidRDefault="00291685" w:rsidP="00D11CC8">
            <w:pPr>
              <w:jc w:val="both"/>
            </w:pPr>
          </w:p>
        </w:tc>
        <w:tc>
          <w:tcPr>
            <w:tcW w:w="919" w:type="dxa"/>
            <w:shd w:val="clear" w:color="auto" w:fill="auto"/>
          </w:tcPr>
          <w:p w:rsidR="00291685" w:rsidRPr="00DD1161" w:rsidRDefault="00291685" w:rsidP="00D11CC8">
            <w:pPr>
              <w:jc w:val="both"/>
            </w:pPr>
          </w:p>
        </w:tc>
        <w:tc>
          <w:tcPr>
            <w:tcW w:w="918" w:type="dxa"/>
            <w:shd w:val="clear" w:color="auto" w:fill="auto"/>
          </w:tcPr>
          <w:p w:rsidR="00291685" w:rsidRPr="00DD1161" w:rsidRDefault="00291685" w:rsidP="00D11CC8">
            <w:pPr>
              <w:jc w:val="both"/>
            </w:pPr>
          </w:p>
        </w:tc>
      </w:tr>
      <w:tr w:rsidR="00291685" w:rsidRPr="00DD1161" w:rsidTr="00D11CC8">
        <w:tc>
          <w:tcPr>
            <w:tcW w:w="669" w:type="dxa"/>
            <w:shd w:val="clear" w:color="auto" w:fill="auto"/>
          </w:tcPr>
          <w:p w:rsidR="00291685" w:rsidRPr="00DD1161" w:rsidRDefault="00291685" w:rsidP="00D11CC8">
            <w:pPr>
              <w:jc w:val="both"/>
            </w:pPr>
            <w:r w:rsidRPr="00DD1161">
              <w:t>2.</w:t>
            </w:r>
          </w:p>
        </w:tc>
        <w:tc>
          <w:tcPr>
            <w:tcW w:w="918" w:type="dxa"/>
            <w:shd w:val="clear" w:color="auto" w:fill="auto"/>
          </w:tcPr>
          <w:p w:rsidR="00291685" w:rsidRPr="00DD1161" w:rsidRDefault="00291685" w:rsidP="00D11CC8">
            <w:pPr>
              <w:jc w:val="both"/>
            </w:pPr>
          </w:p>
        </w:tc>
        <w:tc>
          <w:tcPr>
            <w:tcW w:w="919" w:type="dxa"/>
            <w:shd w:val="clear" w:color="auto" w:fill="auto"/>
          </w:tcPr>
          <w:p w:rsidR="00291685" w:rsidRPr="00DD1161" w:rsidRDefault="00291685" w:rsidP="00D11CC8">
            <w:pPr>
              <w:jc w:val="both"/>
            </w:pPr>
          </w:p>
        </w:tc>
        <w:tc>
          <w:tcPr>
            <w:tcW w:w="918" w:type="dxa"/>
            <w:shd w:val="clear" w:color="auto" w:fill="auto"/>
          </w:tcPr>
          <w:p w:rsidR="00291685" w:rsidRPr="00DD1161" w:rsidRDefault="00291685" w:rsidP="00D11CC8">
            <w:pPr>
              <w:jc w:val="both"/>
            </w:pPr>
          </w:p>
        </w:tc>
      </w:tr>
    </w:tbl>
    <w:p w:rsidR="00291685" w:rsidRPr="00DD1161" w:rsidRDefault="00291685" w:rsidP="00291685">
      <w:pPr>
        <w:jc w:val="both"/>
      </w:pPr>
    </w:p>
    <w:p w:rsidR="00291685" w:rsidRPr="00DD1161" w:rsidRDefault="00291685" w:rsidP="00291685">
      <w:pPr>
        <w:jc w:val="both"/>
      </w:pPr>
      <w:r w:rsidRPr="00DD1161">
        <w:t>Итог встречи: 1._____                                  ____________/подпись представителя/</w:t>
      </w:r>
    </w:p>
    <w:p w:rsidR="00291685" w:rsidRPr="00DD1161" w:rsidRDefault="00291685" w:rsidP="00291685">
      <w:pPr>
        <w:jc w:val="both"/>
      </w:pPr>
      <w:r w:rsidRPr="00DD1161">
        <w:t xml:space="preserve">                         2._____                                 ____________/подпись представителя/</w:t>
      </w:r>
    </w:p>
    <w:p w:rsidR="00291685" w:rsidRPr="00DD1161" w:rsidRDefault="00291685" w:rsidP="00291685">
      <w:pPr>
        <w:jc w:val="both"/>
      </w:pPr>
    </w:p>
    <w:p w:rsidR="00291685" w:rsidRPr="00DD1161" w:rsidRDefault="00291685" w:rsidP="00291685">
      <w:pPr>
        <w:jc w:val="both"/>
      </w:pPr>
      <w:r w:rsidRPr="00DD1161">
        <w:t>Судья:_______________/____________/</w:t>
      </w:r>
    </w:p>
    <w:p w:rsidR="00291685" w:rsidRPr="00DD1161" w:rsidRDefault="00291685" w:rsidP="00291685">
      <w:pPr>
        <w:jc w:val="both"/>
      </w:pPr>
      <w:r w:rsidRPr="00DD1161">
        <w:t>Секретарь:____________/____________/</w:t>
      </w:r>
    </w:p>
    <w:p w:rsidR="00291685" w:rsidRPr="00DD1161" w:rsidRDefault="00291685" w:rsidP="00291685">
      <w:pPr>
        <w:jc w:val="both"/>
      </w:pPr>
    </w:p>
    <w:p w:rsidR="00291685" w:rsidRPr="00DD1161" w:rsidRDefault="00291685" w:rsidP="00291685">
      <w:pPr>
        <w:jc w:val="both"/>
      </w:pPr>
    </w:p>
    <w:p w:rsidR="00291685" w:rsidRPr="00DD1161" w:rsidRDefault="00291685" w:rsidP="00291685">
      <w:pPr>
        <w:jc w:val="right"/>
      </w:pPr>
    </w:p>
    <w:p w:rsidR="00291685" w:rsidRPr="00DD1161" w:rsidRDefault="00291685" w:rsidP="00291685">
      <w:pPr>
        <w:jc w:val="right"/>
      </w:pPr>
    </w:p>
    <w:p w:rsidR="00291685" w:rsidRPr="00DD1161" w:rsidRDefault="00291685" w:rsidP="00291685">
      <w:pPr>
        <w:jc w:val="right"/>
      </w:pPr>
    </w:p>
    <w:p w:rsidR="00291685" w:rsidRPr="00DD1161" w:rsidRDefault="00291685" w:rsidP="00291685">
      <w:pPr>
        <w:jc w:val="right"/>
        <w:rPr>
          <w:sz w:val="22"/>
          <w:szCs w:val="22"/>
        </w:rPr>
      </w:pPr>
      <w:r w:rsidRPr="00DD1161">
        <w:rPr>
          <w:sz w:val="22"/>
          <w:szCs w:val="22"/>
        </w:rPr>
        <w:lastRenderedPageBreak/>
        <w:t>Приложение №2</w:t>
      </w:r>
    </w:p>
    <w:p w:rsidR="00291685" w:rsidRPr="00DD1161" w:rsidRDefault="00291685" w:rsidP="00291685">
      <w:pPr>
        <w:jc w:val="right"/>
        <w:rPr>
          <w:sz w:val="22"/>
          <w:szCs w:val="22"/>
        </w:rPr>
      </w:pPr>
      <w:r w:rsidRPr="00DD1161">
        <w:rPr>
          <w:sz w:val="22"/>
          <w:szCs w:val="22"/>
        </w:rPr>
        <w:t xml:space="preserve">  Утверждено</w:t>
      </w:r>
    </w:p>
    <w:p w:rsidR="00291685" w:rsidRPr="00DD1161" w:rsidRDefault="00291685" w:rsidP="00291685">
      <w:pPr>
        <w:jc w:val="right"/>
        <w:rPr>
          <w:sz w:val="22"/>
          <w:szCs w:val="22"/>
        </w:rPr>
      </w:pPr>
      <w:r w:rsidRPr="00DD1161">
        <w:rPr>
          <w:sz w:val="22"/>
          <w:szCs w:val="22"/>
        </w:rPr>
        <w:t xml:space="preserve"> на заседании президиума  </w:t>
      </w:r>
    </w:p>
    <w:p w:rsidR="00291685" w:rsidRPr="00DD1161" w:rsidRDefault="00291685" w:rsidP="00291685">
      <w:pPr>
        <w:jc w:val="right"/>
        <w:rPr>
          <w:sz w:val="22"/>
          <w:szCs w:val="22"/>
        </w:rPr>
      </w:pPr>
      <w:r w:rsidRPr="00DD1161">
        <w:rPr>
          <w:sz w:val="22"/>
          <w:szCs w:val="22"/>
        </w:rPr>
        <w:t xml:space="preserve">рескома профсоюза протокол </w:t>
      </w:r>
    </w:p>
    <w:p w:rsidR="00291685" w:rsidRPr="00DD1161" w:rsidRDefault="00291685" w:rsidP="00291685">
      <w:pPr>
        <w:jc w:val="right"/>
        <w:rPr>
          <w:sz w:val="22"/>
          <w:szCs w:val="22"/>
        </w:rPr>
      </w:pPr>
      <w:r w:rsidRPr="00DD1161">
        <w:rPr>
          <w:sz w:val="22"/>
          <w:szCs w:val="22"/>
        </w:rPr>
        <w:t>№20-5    от 4 сентября 2014 г.</w:t>
      </w:r>
    </w:p>
    <w:p w:rsidR="00291685" w:rsidRPr="00C95121" w:rsidRDefault="00291685" w:rsidP="00291685">
      <w:pPr>
        <w:ind w:firstLine="374"/>
        <w:jc w:val="right"/>
      </w:pPr>
    </w:p>
    <w:p w:rsidR="00291685" w:rsidRPr="00E534C8" w:rsidRDefault="00291685" w:rsidP="00291685">
      <w:pPr>
        <w:ind w:firstLine="374"/>
        <w:jc w:val="center"/>
        <w:rPr>
          <w:b/>
        </w:rPr>
      </w:pPr>
      <w:r w:rsidRPr="00E534C8">
        <w:rPr>
          <w:b/>
        </w:rPr>
        <w:t>Смета</w:t>
      </w:r>
    </w:p>
    <w:p w:rsidR="00291685" w:rsidRPr="00C95121" w:rsidRDefault="00291685" w:rsidP="00291685">
      <w:pPr>
        <w:jc w:val="center"/>
      </w:pPr>
      <w:r w:rsidRPr="00C95121">
        <w:t xml:space="preserve">затрат на проведение соревнований по </w:t>
      </w:r>
      <w:r>
        <w:t>настольному теннису.</w:t>
      </w:r>
    </w:p>
    <w:p w:rsidR="00291685" w:rsidRPr="00C95121" w:rsidRDefault="00291685" w:rsidP="00291685">
      <w:pPr>
        <w:jc w:val="center"/>
      </w:pPr>
    </w:p>
    <w:p w:rsidR="00291685" w:rsidRPr="00C95121" w:rsidRDefault="00291685" w:rsidP="00291685">
      <w:pPr>
        <w:jc w:val="center"/>
      </w:pPr>
    </w:p>
    <w:p w:rsidR="00291685" w:rsidRPr="00C95121" w:rsidRDefault="00291685" w:rsidP="00291685">
      <w:pPr>
        <w:numPr>
          <w:ilvl w:val="0"/>
          <w:numId w:val="8"/>
        </w:numPr>
        <w:jc w:val="both"/>
      </w:pPr>
      <w:r>
        <w:t>Изготовление дипломов 9х10=90</w:t>
      </w:r>
      <w:r w:rsidRPr="00C95121">
        <w:t xml:space="preserve"> руб.</w:t>
      </w:r>
    </w:p>
    <w:p w:rsidR="00291685" w:rsidRDefault="00291685" w:rsidP="00291685">
      <w:pPr>
        <w:numPr>
          <w:ilvl w:val="0"/>
          <w:numId w:val="8"/>
        </w:numPr>
        <w:jc w:val="both"/>
      </w:pPr>
      <w:r>
        <w:t>Награждение призеров и победителей (I место – 1 000 руб.; II место – 600 руб.; III место – 400 руб.) 2 000 х 6 = 12 000</w:t>
      </w:r>
      <w:r w:rsidRPr="00C95121">
        <w:t xml:space="preserve"> руб.</w:t>
      </w:r>
    </w:p>
    <w:p w:rsidR="00291685" w:rsidRDefault="00291685" w:rsidP="00291685">
      <w:pPr>
        <w:numPr>
          <w:ilvl w:val="0"/>
          <w:numId w:val="8"/>
        </w:numPr>
        <w:jc w:val="both"/>
      </w:pPr>
      <w:r>
        <w:t>Награждение команд призеров 10 000 руб.</w:t>
      </w:r>
    </w:p>
    <w:p w:rsidR="00291685" w:rsidRDefault="00291685" w:rsidP="00291685">
      <w:pPr>
        <w:numPr>
          <w:ilvl w:val="0"/>
          <w:numId w:val="8"/>
        </w:numPr>
        <w:jc w:val="both"/>
      </w:pPr>
      <w:r>
        <w:t>Подготовка  спортзала 2 000 руб.</w:t>
      </w:r>
    </w:p>
    <w:p w:rsidR="00291685" w:rsidRPr="00C95121" w:rsidRDefault="00291685" w:rsidP="00291685">
      <w:pPr>
        <w:jc w:val="both"/>
      </w:pPr>
    </w:p>
    <w:p w:rsidR="00291685" w:rsidRDefault="00291685" w:rsidP="00291685">
      <w:pPr>
        <w:jc w:val="both"/>
      </w:pPr>
      <w:r>
        <w:rPr>
          <w:b/>
        </w:rPr>
        <w:t xml:space="preserve">Итого:24 090 </w:t>
      </w:r>
      <w:r w:rsidRPr="00C76FA1">
        <w:rPr>
          <w:b/>
        </w:rPr>
        <w:t xml:space="preserve"> руб.</w:t>
      </w:r>
    </w:p>
    <w:p w:rsidR="00291685" w:rsidRDefault="00291685" w:rsidP="00291685">
      <w:pPr>
        <w:jc w:val="center"/>
      </w:pPr>
    </w:p>
    <w:p w:rsidR="00291685" w:rsidRPr="00D43776" w:rsidRDefault="00291685" w:rsidP="00291685">
      <w:pPr>
        <w:pStyle w:val="Style1"/>
        <w:widowControl/>
        <w:spacing w:line="240" w:lineRule="auto"/>
        <w:jc w:val="both"/>
        <w:rPr>
          <w:sz w:val="28"/>
          <w:szCs w:val="28"/>
        </w:rPr>
      </w:pPr>
    </w:p>
    <w:p w:rsidR="00291685" w:rsidRDefault="00291685" w:rsidP="00291685">
      <w:pPr>
        <w:jc w:val="right"/>
      </w:pPr>
    </w:p>
    <w:p w:rsidR="00291685" w:rsidRDefault="00291685" w:rsidP="00291685"/>
    <w:p w:rsidR="00345A25" w:rsidRPr="00345A25" w:rsidRDefault="00345A25" w:rsidP="00345A25">
      <w:pPr>
        <w:tabs>
          <w:tab w:val="left" w:pos="3720"/>
        </w:tabs>
      </w:pPr>
    </w:p>
    <w:p w:rsidR="00345A25" w:rsidRDefault="00345A25" w:rsidP="00345A25"/>
    <w:p w:rsidR="004D396A" w:rsidRDefault="004D396A" w:rsidP="00345A25"/>
    <w:p w:rsidR="004D396A" w:rsidRDefault="004D396A" w:rsidP="00345A25"/>
    <w:p w:rsidR="004D396A" w:rsidRDefault="004D396A" w:rsidP="00345A25"/>
    <w:p w:rsidR="004D396A" w:rsidRDefault="004D396A" w:rsidP="00345A25"/>
    <w:p w:rsidR="004D396A" w:rsidRDefault="004D396A" w:rsidP="00345A25"/>
    <w:p w:rsidR="004D396A" w:rsidRDefault="004D396A" w:rsidP="00345A25"/>
    <w:p w:rsidR="004D396A" w:rsidRDefault="004D396A" w:rsidP="00345A25"/>
    <w:p w:rsidR="004D396A" w:rsidRDefault="004D396A" w:rsidP="00345A25"/>
    <w:p w:rsidR="00DD1161" w:rsidRDefault="00DD1161" w:rsidP="00345A25"/>
    <w:p w:rsidR="004D396A" w:rsidRDefault="004D396A" w:rsidP="00345A25"/>
    <w:p w:rsidR="004D396A" w:rsidRDefault="004D396A" w:rsidP="00345A25"/>
    <w:p w:rsidR="004D396A" w:rsidRPr="004D396A" w:rsidRDefault="004D396A" w:rsidP="004D396A">
      <w:pPr>
        <w:jc w:val="center"/>
        <w:rPr>
          <w:b/>
        </w:rPr>
      </w:pPr>
      <w:r w:rsidRPr="004D396A">
        <w:rPr>
          <w:b/>
        </w:rPr>
        <w:lastRenderedPageBreak/>
        <w:t>ГОРНО-МЕТАЛЛУРГИЧЕСКИЙ ПРОФСОЮЗ РОССИИ</w:t>
      </w:r>
    </w:p>
    <w:p w:rsidR="004D396A" w:rsidRPr="004D396A" w:rsidRDefault="004D396A" w:rsidP="004D396A">
      <w:pPr>
        <w:jc w:val="center"/>
        <w:rPr>
          <w:b/>
          <w:caps/>
        </w:rPr>
      </w:pPr>
      <w:r w:rsidRPr="004D396A">
        <w:rPr>
          <w:b/>
          <w:caps/>
        </w:rPr>
        <w:t>Республиканский комитет Башкортостана</w:t>
      </w:r>
    </w:p>
    <w:p w:rsidR="004D396A" w:rsidRPr="004D396A" w:rsidRDefault="004D396A" w:rsidP="004D396A">
      <w:pPr>
        <w:jc w:val="center"/>
        <w:rPr>
          <w:b/>
        </w:rPr>
      </w:pPr>
    </w:p>
    <w:p w:rsidR="004D396A" w:rsidRPr="004D396A" w:rsidRDefault="004D396A" w:rsidP="004D396A">
      <w:pPr>
        <w:jc w:val="center"/>
        <w:rPr>
          <w:b/>
        </w:rPr>
      </w:pPr>
      <w:r w:rsidRPr="004D396A">
        <w:rPr>
          <w:b/>
        </w:rPr>
        <w:t>ПРЕЗИДИУМ</w:t>
      </w:r>
    </w:p>
    <w:p w:rsidR="004D396A" w:rsidRPr="004D396A" w:rsidRDefault="004D396A" w:rsidP="004D396A">
      <w:pPr>
        <w:jc w:val="center"/>
        <w:rPr>
          <w:b/>
        </w:rPr>
      </w:pPr>
      <w:r w:rsidRPr="004D396A">
        <w:rPr>
          <w:b/>
        </w:rPr>
        <w:t>выездное заседание</w:t>
      </w:r>
    </w:p>
    <w:p w:rsidR="004D396A" w:rsidRPr="004D396A" w:rsidRDefault="004D396A" w:rsidP="004D396A">
      <w:pPr>
        <w:jc w:val="center"/>
        <w:rPr>
          <w:b/>
        </w:rPr>
      </w:pPr>
      <w:r w:rsidRPr="004D396A">
        <w:rPr>
          <w:b/>
        </w:rPr>
        <w:t>ПОСТАНОВЛЕНИЕ</w:t>
      </w:r>
    </w:p>
    <w:p w:rsidR="004D396A" w:rsidRPr="004D396A" w:rsidRDefault="004D396A" w:rsidP="004D396A">
      <w:pPr>
        <w:jc w:val="center"/>
        <w:rPr>
          <w:b/>
        </w:rPr>
      </w:pPr>
    </w:p>
    <w:p w:rsidR="004D396A" w:rsidRPr="004D396A" w:rsidRDefault="004D396A" w:rsidP="004D396A">
      <w:pPr>
        <w:jc w:val="center"/>
      </w:pPr>
      <w:r w:rsidRPr="004D396A">
        <w:t>4 сентября  2014                            №20-</w:t>
      </w:r>
      <w:r>
        <w:t>6</w:t>
      </w:r>
      <w:r w:rsidRPr="004D396A">
        <w:t xml:space="preserve">                         с.Бурибай</w:t>
      </w:r>
    </w:p>
    <w:p w:rsidR="004D396A" w:rsidRPr="00FF4A63" w:rsidRDefault="004D396A" w:rsidP="004D396A">
      <w:pPr>
        <w:ind w:firstLine="561"/>
        <w:jc w:val="both"/>
        <w:rPr>
          <w:b/>
          <w:sz w:val="28"/>
          <w:szCs w:val="28"/>
          <w:u w:val="single"/>
        </w:rPr>
      </w:pPr>
    </w:p>
    <w:p w:rsidR="004D396A" w:rsidRPr="004D396A" w:rsidRDefault="004D396A" w:rsidP="004D396A">
      <w:pPr>
        <w:ind w:firstLine="561"/>
        <w:jc w:val="both"/>
        <w:rPr>
          <w:b/>
          <w:u w:val="single"/>
        </w:rPr>
      </w:pPr>
      <w:r w:rsidRPr="004D396A">
        <w:rPr>
          <w:b/>
          <w:u w:val="single"/>
        </w:rPr>
        <w:t>О награждении почетной грамотой</w:t>
      </w:r>
    </w:p>
    <w:p w:rsidR="004D396A" w:rsidRPr="004D396A" w:rsidRDefault="004D396A" w:rsidP="004D396A">
      <w:pPr>
        <w:ind w:firstLine="561"/>
        <w:jc w:val="both"/>
        <w:rPr>
          <w:b/>
          <w:u w:val="single"/>
        </w:rPr>
      </w:pPr>
      <w:r w:rsidRPr="004D396A">
        <w:rPr>
          <w:b/>
          <w:u w:val="single"/>
        </w:rPr>
        <w:t xml:space="preserve"> Республиканского комитета профсоюза</w:t>
      </w:r>
    </w:p>
    <w:p w:rsidR="004D396A" w:rsidRPr="004D396A" w:rsidRDefault="004D396A" w:rsidP="004D396A">
      <w:pPr>
        <w:ind w:firstLine="561"/>
        <w:jc w:val="both"/>
      </w:pPr>
    </w:p>
    <w:p w:rsidR="004D396A" w:rsidRPr="004D396A" w:rsidRDefault="004D396A" w:rsidP="004D396A">
      <w:pPr>
        <w:ind w:firstLine="561"/>
        <w:jc w:val="both"/>
      </w:pPr>
      <w:r w:rsidRPr="004D396A">
        <w:t>В связи с профессиональным праздником «Днём Машиностроителя» и на основании ходатайства первичной профсоюзной организации ОАО  «УГОК»</w:t>
      </w:r>
    </w:p>
    <w:p w:rsidR="004D396A" w:rsidRPr="004D396A" w:rsidRDefault="004D396A" w:rsidP="004D396A">
      <w:pPr>
        <w:ind w:firstLine="561"/>
        <w:jc w:val="both"/>
      </w:pPr>
    </w:p>
    <w:p w:rsidR="004D396A" w:rsidRPr="004D396A" w:rsidRDefault="004D396A" w:rsidP="004D396A">
      <w:pPr>
        <w:ind w:firstLine="561"/>
        <w:jc w:val="both"/>
        <w:rPr>
          <w:b/>
        </w:rPr>
      </w:pPr>
      <w:r w:rsidRPr="004D396A">
        <w:rPr>
          <w:b/>
        </w:rPr>
        <w:t>Президиум Республиканского комитета профсоюза ПОСТАНОВЛЯЕТ:</w:t>
      </w:r>
    </w:p>
    <w:p w:rsidR="004D396A" w:rsidRPr="004D396A" w:rsidRDefault="004D396A" w:rsidP="004D396A">
      <w:pPr>
        <w:ind w:firstLine="561"/>
        <w:jc w:val="both"/>
      </w:pPr>
    </w:p>
    <w:p w:rsidR="004D396A" w:rsidRPr="004D396A" w:rsidRDefault="004D396A" w:rsidP="004D396A">
      <w:pPr>
        <w:ind w:firstLine="561"/>
        <w:jc w:val="both"/>
      </w:pPr>
      <w:r w:rsidRPr="004D396A">
        <w:t>I. В связи с профессиональным праздником «Днём Машиностроителя» и 10-летием ООО «Учалинский горно-машиностроительный альянс» наградить за активную работу в профсоюзе Почетной грамотой Республиканского комитета:</w:t>
      </w:r>
    </w:p>
    <w:p w:rsidR="004D396A" w:rsidRPr="004D396A" w:rsidRDefault="004D396A" w:rsidP="004D396A">
      <w:pPr>
        <w:numPr>
          <w:ilvl w:val="0"/>
          <w:numId w:val="10"/>
        </w:numPr>
        <w:jc w:val="both"/>
      </w:pPr>
      <w:r w:rsidRPr="004D396A">
        <w:rPr>
          <w:b/>
        </w:rPr>
        <w:t>Борисова Вадима Леонидовича,</w:t>
      </w:r>
      <w:r w:rsidRPr="004D396A">
        <w:t xml:space="preserve">  токаря-расточника участка по механической обработке деталей производственного цеха, члена профсоюзного комитета ООО «Учалинский горно-машиностроительный альянс»;</w:t>
      </w:r>
    </w:p>
    <w:p w:rsidR="004D396A" w:rsidRPr="004D396A" w:rsidRDefault="004D396A" w:rsidP="004D396A">
      <w:pPr>
        <w:numPr>
          <w:ilvl w:val="0"/>
          <w:numId w:val="10"/>
        </w:numPr>
        <w:jc w:val="both"/>
      </w:pPr>
      <w:r w:rsidRPr="004D396A">
        <w:rPr>
          <w:b/>
        </w:rPr>
        <w:t>Косьянова Михаила Владимировича</w:t>
      </w:r>
      <w:r w:rsidRPr="004D396A">
        <w:t>,  электрогазосварщика участка по механической обработке деталей производственного цеха, члена Совета Молодежи при профсоюзном комитете ООО «Учалинский горно-машиностроительный альянс»</w:t>
      </w:r>
    </w:p>
    <w:p w:rsidR="004D396A" w:rsidRPr="004D396A" w:rsidRDefault="004D396A" w:rsidP="004D396A">
      <w:pPr>
        <w:jc w:val="both"/>
      </w:pPr>
      <w:r w:rsidRPr="004D396A">
        <w:lastRenderedPageBreak/>
        <w:t xml:space="preserve">    II. Установить денежное поощрение награжденным в размере 1500 руб. за счёт средств бюджета Республиканской организации Башкортостана ГМПР.</w:t>
      </w:r>
    </w:p>
    <w:p w:rsidR="004D396A" w:rsidRPr="004D396A" w:rsidRDefault="004D396A" w:rsidP="004D396A">
      <w:pPr>
        <w:jc w:val="both"/>
      </w:pPr>
      <w:r w:rsidRPr="004D396A">
        <w:t>III. Поручить Стуколкиной Л.А., главному бухгалтеру РоБ ГМПР, произвести выплаты награждённым.</w:t>
      </w:r>
    </w:p>
    <w:p w:rsidR="004D396A" w:rsidRPr="004D396A" w:rsidRDefault="004D396A" w:rsidP="004D396A">
      <w:pPr>
        <w:jc w:val="both"/>
      </w:pPr>
    </w:p>
    <w:p w:rsidR="004D396A" w:rsidRPr="004D396A" w:rsidRDefault="00DD1161" w:rsidP="004D396A">
      <w:r>
        <w:t>П</w:t>
      </w:r>
      <w:r w:rsidR="004D396A" w:rsidRPr="004D396A">
        <w:t xml:space="preserve">редседатель </w:t>
      </w:r>
    </w:p>
    <w:p w:rsidR="004D396A" w:rsidRPr="004D396A" w:rsidRDefault="004D396A" w:rsidP="004D396A">
      <w:r w:rsidRPr="004D396A">
        <w:t>Республиканского комитета профсоюза            М.Г.Хусаинов</w:t>
      </w:r>
    </w:p>
    <w:p w:rsidR="004D396A" w:rsidRPr="004D396A" w:rsidRDefault="004D396A" w:rsidP="00345A25"/>
    <w:p w:rsidR="004D396A" w:rsidRPr="004D396A" w:rsidRDefault="004D396A" w:rsidP="00345A25"/>
    <w:p w:rsidR="004D396A" w:rsidRPr="004D396A" w:rsidRDefault="004D396A" w:rsidP="00345A25"/>
    <w:p w:rsidR="004D396A" w:rsidRPr="004D396A" w:rsidRDefault="004D396A" w:rsidP="00345A25"/>
    <w:p w:rsidR="004D396A" w:rsidRPr="004D396A" w:rsidRDefault="004D396A" w:rsidP="00345A25"/>
    <w:p w:rsidR="004D396A" w:rsidRPr="004D396A" w:rsidRDefault="004D396A" w:rsidP="00345A25"/>
    <w:sectPr w:rsidR="004D396A" w:rsidRPr="004D396A" w:rsidSect="00F32CE7">
      <w:pgSz w:w="8419" w:h="11906" w:orient="landscape"/>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446B46"/>
    <w:lvl w:ilvl="0">
      <w:numFmt w:val="bullet"/>
      <w:lvlText w:val="*"/>
      <w:lvlJc w:val="left"/>
    </w:lvl>
  </w:abstractNum>
  <w:abstractNum w:abstractNumId="1">
    <w:nsid w:val="065C269C"/>
    <w:multiLevelType w:val="hybridMultilevel"/>
    <w:tmpl w:val="EAB604CA"/>
    <w:lvl w:ilvl="0" w:tplc="66901F8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A4E7418"/>
    <w:multiLevelType w:val="hybridMultilevel"/>
    <w:tmpl w:val="07D0FD6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3">
    <w:nsid w:val="30433F58"/>
    <w:multiLevelType w:val="hybridMultilevel"/>
    <w:tmpl w:val="D05E4DB2"/>
    <w:lvl w:ilvl="0" w:tplc="95DEE892">
      <w:start w:val="1"/>
      <w:numFmt w:val="decimal"/>
      <w:lvlText w:val="%1."/>
      <w:lvlJc w:val="left"/>
      <w:pPr>
        <w:tabs>
          <w:tab w:val="num" w:pos="861"/>
        </w:tabs>
        <w:ind w:left="861"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7A701F"/>
    <w:multiLevelType w:val="hybridMultilevel"/>
    <w:tmpl w:val="478089E2"/>
    <w:lvl w:ilvl="0" w:tplc="70B42CD4">
      <w:start w:val="3"/>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5">
    <w:nsid w:val="3D231DE5"/>
    <w:multiLevelType w:val="hybridMultilevel"/>
    <w:tmpl w:val="68061EF0"/>
    <w:lvl w:ilvl="0" w:tplc="749614C4">
      <w:start w:val="1"/>
      <w:numFmt w:val="decimal"/>
      <w:lvlText w:val="%1."/>
      <w:lvlJc w:val="left"/>
      <w:pPr>
        <w:ind w:left="1210" w:hanging="360"/>
      </w:pPr>
      <w:rPr>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nsid w:val="46A620EE"/>
    <w:multiLevelType w:val="hybridMultilevel"/>
    <w:tmpl w:val="8D6A8042"/>
    <w:lvl w:ilvl="0" w:tplc="0419000F">
      <w:start w:val="1"/>
      <w:numFmt w:val="decimal"/>
      <w:lvlText w:val="%1."/>
      <w:lvlJc w:val="left"/>
      <w:pPr>
        <w:tabs>
          <w:tab w:val="num" w:pos="3755"/>
        </w:tabs>
        <w:ind w:left="4359" w:hanging="170"/>
      </w:pPr>
      <w:rPr>
        <w:rFonts w:hint="default"/>
      </w:rPr>
    </w:lvl>
    <w:lvl w:ilvl="1" w:tplc="D90EB130">
      <w:start w:val="1"/>
      <w:numFmt w:val="decimal"/>
      <w:lvlText w:val="%2."/>
      <w:lvlJc w:val="center"/>
      <w:pPr>
        <w:tabs>
          <w:tab w:val="num" w:pos="1560"/>
        </w:tabs>
        <w:ind w:left="1390" w:firstLine="170"/>
      </w:pPr>
      <w:rPr>
        <w:rFonts w:hint="default"/>
        <w:b w:val="0"/>
        <w:i/>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nsid w:val="543E23AA"/>
    <w:multiLevelType w:val="hybridMultilevel"/>
    <w:tmpl w:val="CA50FA80"/>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8">
    <w:nsid w:val="7C2568F0"/>
    <w:multiLevelType w:val="hybridMultilevel"/>
    <w:tmpl w:val="766230E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B23B6E"/>
    <w:multiLevelType w:val="multilevel"/>
    <w:tmpl w:val="8A54360E"/>
    <w:lvl w:ilvl="0">
      <w:start w:val="1"/>
      <w:numFmt w:val="decimal"/>
      <w:lvlText w:val="%1."/>
      <w:lvlJc w:val="left"/>
      <w:pPr>
        <w:ind w:left="1571" w:hanging="360"/>
      </w:pPr>
    </w:lvl>
    <w:lvl w:ilvl="1">
      <w:start w:val="1"/>
      <w:numFmt w:val="decimal"/>
      <w:isLgl/>
      <w:lvlText w:val="%1.%2"/>
      <w:lvlJc w:val="left"/>
      <w:pPr>
        <w:ind w:left="2148" w:hanging="732"/>
      </w:pPr>
      <w:rPr>
        <w:rFonts w:hint="default"/>
      </w:rPr>
    </w:lvl>
    <w:lvl w:ilvl="2">
      <w:start w:val="1"/>
      <w:numFmt w:val="decimal"/>
      <w:isLgl/>
      <w:lvlText w:val="%1.%2.%3"/>
      <w:lvlJc w:val="left"/>
      <w:pPr>
        <w:ind w:left="2353" w:hanging="732"/>
      </w:pPr>
      <w:rPr>
        <w:rFonts w:hint="default"/>
      </w:rPr>
    </w:lvl>
    <w:lvl w:ilvl="3">
      <w:start w:val="1"/>
      <w:numFmt w:val="decimal"/>
      <w:isLgl/>
      <w:lvlText w:val="%1.%2.%3.%4"/>
      <w:lvlJc w:val="left"/>
      <w:pPr>
        <w:ind w:left="2906" w:hanging="108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676" w:hanging="1440"/>
      </w:pPr>
      <w:rPr>
        <w:rFonts w:hint="default"/>
      </w:rPr>
    </w:lvl>
    <w:lvl w:ilvl="6">
      <w:start w:val="1"/>
      <w:numFmt w:val="decimal"/>
      <w:isLgl/>
      <w:lvlText w:val="%1.%2.%3.%4.%5.%6.%7"/>
      <w:lvlJc w:val="left"/>
      <w:pPr>
        <w:ind w:left="3881"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011" w:hanging="2160"/>
      </w:pPr>
      <w:rPr>
        <w:rFonts w:hint="default"/>
      </w:r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7"/>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bookFoldPrinting/>
  <w:drawingGridHorizontalSpacing w:val="110"/>
  <w:displayHorizontalDrawingGridEvery w:val="2"/>
  <w:displayVerticalDrawingGridEvery w:val="2"/>
  <w:characterSpacingControl w:val="doNotCompress"/>
  <w:compat/>
  <w:rsids>
    <w:rsidRoot w:val="00F32CE7"/>
    <w:rsid w:val="00000F3C"/>
    <w:rsid w:val="000015AF"/>
    <w:rsid w:val="00002DC8"/>
    <w:rsid w:val="0000548C"/>
    <w:rsid w:val="00021E17"/>
    <w:rsid w:val="00024161"/>
    <w:rsid w:val="0002503C"/>
    <w:rsid w:val="0002574F"/>
    <w:rsid w:val="0002640A"/>
    <w:rsid w:val="00026972"/>
    <w:rsid w:val="0004216B"/>
    <w:rsid w:val="00045AE7"/>
    <w:rsid w:val="00056503"/>
    <w:rsid w:val="0005782F"/>
    <w:rsid w:val="00066418"/>
    <w:rsid w:val="00070B4D"/>
    <w:rsid w:val="00071838"/>
    <w:rsid w:val="000730E3"/>
    <w:rsid w:val="00073554"/>
    <w:rsid w:val="00077A76"/>
    <w:rsid w:val="00086720"/>
    <w:rsid w:val="000873BF"/>
    <w:rsid w:val="00087A45"/>
    <w:rsid w:val="00090FEC"/>
    <w:rsid w:val="00096826"/>
    <w:rsid w:val="000A16B5"/>
    <w:rsid w:val="000A1813"/>
    <w:rsid w:val="000B5500"/>
    <w:rsid w:val="000C217D"/>
    <w:rsid w:val="000D1A75"/>
    <w:rsid w:val="000F0DE6"/>
    <w:rsid w:val="000F50C3"/>
    <w:rsid w:val="000F61C2"/>
    <w:rsid w:val="000F7D20"/>
    <w:rsid w:val="00110583"/>
    <w:rsid w:val="0012281F"/>
    <w:rsid w:val="00127D9D"/>
    <w:rsid w:val="00150EEE"/>
    <w:rsid w:val="00152802"/>
    <w:rsid w:val="001730E0"/>
    <w:rsid w:val="00177B28"/>
    <w:rsid w:val="0018067D"/>
    <w:rsid w:val="00192E1D"/>
    <w:rsid w:val="001945A2"/>
    <w:rsid w:val="00195087"/>
    <w:rsid w:val="001A4EA4"/>
    <w:rsid w:val="001B28F3"/>
    <w:rsid w:val="001B4D61"/>
    <w:rsid w:val="001C2AC2"/>
    <w:rsid w:val="001C7710"/>
    <w:rsid w:val="001D1544"/>
    <w:rsid w:val="001D2250"/>
    <w:rsid w:val="001E7C47"/>
    <w:rsid w:val="001F660B"/>
    <w:rsid w:val="0020223C"/>
    <w:rsid w:val="00202EA7"/>
    <w:rsid w:val="00207D3E"/>
    <w:rsid w:val="00210989"/>
    <w:rsid w:val="00212B83"/>
    <w:rsid w:val="00215074"/>
    <w:rsid w:val="00217D63"/>
    <w:rsid w:val="0022247C"/>
    <w:rsid w:val="00223762"/>
    <w:rsid w:val="002252BC"/>
    <w:rsid w:val="002267E0"/>
    <w:rsid w:val="00227CA6"/>
    <w:rsid w:val="002317B3"/>
    <w:rsid w:val="00235345"/>
    <w:rsid w:val="00235CF2"/>
    <w:rsid w:val="002360D9"/>
    <w:rsid w:val="002448CE"/>
    <w:rsid w:val="00244E95"/>
    <w:rsid w:val="00246FD2"/>
    <w:rsid w:val="00251ECF"/>
    <w:rsid w:val="002547BF"/>
    <w:rsid w:val="00255F33"/>
    <w:rsid w:val="00256C85"/>
    <w:rsid w:val="00264FB4"/>
    <w:rsid w:val="00266C3F"/>
    <w:rsid w:val="00271D2D"/>
    <w:rsid w:val="00275B52"/>
    <w:rsid w:val="002801C7"/>
    <w:rsid w:val="002812D0"/>
    <w:rsid w:val="00282DB0"/>
    <w:rsid w:val="00285C5B"/>
    <w:rsid w:val="00286958"/>
    <w:rsid w:val="00287512"/>
    <w:rsid w:val="00291685"/>
    <w:rsid w:val="002951A6"/>
    <w:rsid w:val="00296175"/>
    <w:rsid w:val="0029642B"/>
    <w:rsid w:val="002A30D3"/>
    <w:rsid w:val="002A3871"/>
    <w:rsid w:val="002A4F9D"/>
    <w:rsid w:val="002A76FD"/>
    <w:rsid w:val="002B31E3"/>
    <w:rsid w:val="002B5FE2"/>
    <w:rsid w:val="002B64CA"/>
    <w:rsid w:val="002B76C1"/>
    <w:rsid w:val="002C1F85"/>
    <w:rsid w:val="002C2BF4"/>
    <w:rsid w:val="002C3179"/>
    <w:rsid w:val="002C4BA1"/>
    <w:rsid w:val="002C6DC6"/>
    <w:rsid w:val="002C7266"/>
    <w:rsid w:val="002D050D"/>
    <w:rsid w:val="002D7F87"/>
    <w:rsid w:val="002E2B74"/>
    <w:rsid w:val="002F1FD8"/>
    <w:rsid w:val="002F21C8"/>
    <w:rsid w:val="002F50B5"/>
    <w:rsid w:val="002F5FB9"/>
    <w:rsid w:val="00304C16"/>
    <w:rsid w:val="00305B98"/>
    <w:rsid w:val="00307778"/>
    <w:rsid w:val="00311777"/>
    <w:rsid w:val="00314B68"/>
    <w:rsid w:val="00322C8A"/>
    <w:rsid w:val="00324006"/>
    <w:rsid w:val="0032558D"/>
    <w:rsid w:val="00334D28"/>
    <w:rsid w:val="00336A57"/>
    <w:rsid w:val="003418F5"/>
    <w:rsid w:val="00345A25"/>
    <w:rsid w:val="00347126"/>
    <w:rsid w:val="0034746D"/>
    <w:rsid w:val="0035778C"/>
    <w:rsid w:val="003648CE"/>
    <w:rsid w:val="00371A19"/>
    <w:rsid w:val="00371B23"/>
    <w:rsid w:val="00381657"/>
    <w:rsid w:val="00382E02"/>
    <w:rsid w:val="003847F1"/>
    <w:rsid w:val="003A0DE5"/>
    <w:rsid w:val="003A1C5E"/>
    <w:rsid w:val="003A366A"/>
    <w:rsid w:val="003B1A66"/>
    <w:rsid w:val="003B311B"/>
    <w:rsid w:val="003C3951"/>
    <w:rsid w:val="003C5654"/>
    <w:rsid w:val="003C5EF7"/>
    <w:rsid w:val="003C7BBD"/>
    <w:rsid w:val="003D2327"/>
    <w:rsid w:val="003D7E19"/>
    <w:rsid w:val="003E25B2"/>
    <w:rsid w:val="003F003D"/>
    <w:rsid w:val="003F5DC3"/>
    <w:rsid w:val="003F6533"/>
    <w:rsid w:val="00403F12"/>
    <w:rsid w:val="00414D97"/>
    <w:rsid w:val="004159CB"/>
    <w:rsid w:val="00415C74"/>
    <w:rsid w:val="0041728C"/>
    <w:rsid w:val="004212BE"/>
    <w:rsid w:val="00423281"/>
    <w:rsid w:val="00424F39"/>
    <w:rsid w:val="00427408"/>
    <w:rsid w:val="0042783A"/>
    <w:rsid w:val="0043095D"/>
    <w:rsid w:val="004324B5"/>
    <w:rsid w:val="004366C9"/>
    <w:rsid w:val="00443E93"/>
    <w:rsid w:val="0044528A"/>
    <w:rsid w:val="00447FCA"/>
    <w:rsid w:val="00450DA8"/>
    <w:rsid w:val="004539BF"/>
    <w:rsid w:val="00476073"/>
    <w:rsid w:val="00482BFD"/>
    <w:rsid w:val="0048307E"/>
    <w:rsid w:val="00483FA1"/>
    <w:rsid w:val="00492C2A"/>
    <w:rsid w:val="00492EE2"/>
    <w:rsid w:val="004A00C5"/>
    <w:rsid w:val="004A2066"/>
    <w:rsid w:val="004A22F1"/>
    <w:rsid w:val="004A45DE"/>
    <w:rsid w:val="004A4F65"/>
    <w:rsid w:val="004A6D35"/>
    <w:rsid w:val="004B36F0"/>
    <w:rsid w:val="004C6443"/>
    <w:rsid w:val="004C673C"/>
    <w:rsid w:val="004D3681"/>
    <w:rsid w:val="004D396A"/>
    <w:rsid w:val="004D4039"/>
    <w:rsid w:val="004D4984"/>
    <w:rsid w:val="004D5BDD"/>
    <w:rsid w:val="004E0E24"/>
    <w:rsid w:val="004E3C7B"/>
    <w:rsid w:val="004E479C"/>
    <w:rsid w:val="004E5025"/>
    <w:rsid w:val="004F1D79"/>
    <w:rsid w:val="004F4DAC"/>
    <w:rsid w:val="004F5ACF"/>
    <w:rsid w:val="005023E4"/>
    <w:rsid w:val="00510F9D"/>
    <w:rsid w:val="00515672"/>
    <w:rsid w:val="00516206"/>
    <w:rsid w:val="0051778A"/>
    <w:rsid w:val="00520324"/>
    <w:rsid w:val="00521A4F"/>
    <w:rsid w:val="005226F5"/>
    <w:rsid w:val="00535B5F"/>
    <w:rsid w:val="00541F91"/>
    <w:rsid w:val="0055116C"/>
    <w:rsid w:val="0055138E"/>
    <w:rsid w:val="005575B1"/>
    <w:rsid w:val="005607BC"/>
    <w:rsid w:val="005725D0"/>
    <w:rsid w:val="00574395"/>
    <w:rsid w:val="005800E5"/>
    <w:rsid w:val="00580274"/>
    <w:rsid w:val="00583DBD"/>
    <w:rsid w:val="00587F8A"/>
    <w:rsid w:val="0059331C"/>
    <w:rsid w:val="005A0B48"/>
    <w:rsid w:val="005A252F"/>
    <w:rsid w:val="005A268A"/>
    <w:rsid w:val="005B3F27"/>
    <w:rsid w:val="005B49B4"/>
    <w:rsid w:val="005B51FF"/>
    <w:rsid w:val="005E0CBD"/>
    <w:rsid w:val="005E3D0C"/>
    <w:rsid w:val="005E7531"/>
    <w:rsid w:val="005F63FE"/>
    <w:rsid w:val="005F6989"/>
    <w:rsid w:val="00600D2B"/>
    <w:rsid w:val="00602272"/>
    <w:rsid w:val="00603A31"/>
    <w:rsid w:val="006057D3"/>
    <w:rsid w:val="00615C58"/>
    <w:rsid w:val="00616530"/>
    <w:rsid w:val="006260B1"/>
    <w:rsid w:val="006358E0"/>
    <w:rsid w:val="00644D37"/>
    <w:rsid w:val="00650192"/>
    <w:rsid w:val="006526EF"/>
    <w:rsid w:val="00652B5E"/>
    <w:rsid w:val="00662C76"/>
    <w:rsid w:val="00666FBE"/>
    <w:rsid w:val="00667C7F"/>
    <w:rsid w:val="0067240B"/>
    <w:rsid w:val="00675EEB"/>
    <w:rsid w:val="006776B4"/>
    <w:rsid w:val="00682A1A"/>
    <w:rsid w:val="00684DAA"/>
    <w:rsid w:val="006A28CD"/>
    <w:rsid w:val="006A3CF1"/>
    <w:rsid w:val="006A4C12"/>
    <w:rsid w:val="006B135B"/>
    <w:rsid w:val="006B747E"/>
    <w:rsid w:val="006C205A"/>
    <w:rsid w:val="006D0529"/>
    <w:rsid w:val="006D6A04"/>
    <w:rsid w:val="006E2055"/>
    <w:rsid w:val="006E3A83"/>
    <w:rsid w:val="006F4690"/>
    <w:rsid w:val="007015E7"/>
    <w:rsid w:val="007029B9"/>
    <w:rsid w:val="0070367E"/>
    <w:rsid w:val="00704E77"/>
    <w:rsid w:val="007104A1"/>
    <w:rsid w:val="00716833"/>
    <w:rsid w:val="00721A06"/>
    <w:rsid w:val="00725BEA"/>
    <w:rsid w:val="007303C5"/>
    <w:rsid w:val="0073200B"/>
    <w:rsid w:val="00736506"/>
    <w:rsid w:val="00736606"/>
    <w:rsid w:val="00740644"/>
    <w:rsid w:val="00740897"/>
    <w:rsid w:val="00744912"/>
    <w:rsid w:val="007515CA"/>
    <w:rsid w:val="00751F79"/>
    <w:rsid w:val="00753280"/>
    <w:rsid w:val="00767E4F"/>
    <w:rsid w:val="0077218C"/>
    <w:rsid w:val="0078562C"/>
    <w:rsid w:val="0079000D"/>
    <w:rsid w:val="007938BA"/>
    <w:rsid w:val="0079394B"/>
    <w:rsid w:val="007B2E63"/>
    <w:rsid w:val="007C168C"/>
    <w:rsid w:val="007D2B8A"/>
    <w:rsid w:val="007E7A21"/>
    <w:rsid w:val="007F2969"/>
    <w:rsid w:val="007F2D81"/>
    <w:rsid w:val="007F3F1F"/>
    <w:rsid w:val="007F7EC1"/>
    <w:rsid w:val="00801795"/>
    <w:rsid w:val="00810EEA"/>
    <w:rsid w:val="008129C9"/>
    <w:rsid w:val="00813A76"/>
    <w:rsid w:val="00827B44"/>
    <w:rsid w:val="008357DC"/>
    <w:rsid w:val="00837810"/>
    <w:rsid w:val="00843544"/>
    <w:rsid w:val="00844D2D"/>
    <w:rsid w:val="00853DCA"/>
    <w:rsid w:val="00861167"/>
    <w:rsid w:val="00865909"/>
    <w:rsid w:val="0087069A"/>
    <w:rsid w:val="00873D2F"/>
    <w:rsid w:val="008746A6"/>
    <w:rsid w:val="00881F8C"/>
    <w:rsid w:val="0088434B"/>
    <w:rsid w:val="00886ECB"/>
    <w:rsid w:val="008925DF"/>
    <w:rsid w:val="008A0F05"/>
    <w:rsid w:val="008A534A"/>
    <w:rsid w:val="008B15A7"/>
    <w:rsid w:val="008B6437"/>
    <w:rsid w:val="008D4FA2"/>
    <w:rsid w:val="008D5A7F"/>
    <w:rsid w:val="008D6570"/>
    <w:rsid w:val="008E0AB9"/>
    <w:rsid w:val="008F3B97"/>
    <w:rsid w:val="00900A06"/>
    <w:rsid w:val="009046BB"/>
    <w:rsid w:val="00910DB9"/>
    <w:rsid w:val="009114C8"/>
    <w:rsid w:val="00917FB8"/>
    <w:rsid w:val="00923B7C"/>
    <w:rsid w:val="00924450"/>
    <w:rsid w:val="00925304"/>
    <w:rsid w:val="00925D47"/>
    <w:rsid w:val="009264ED"/>
    <w:rsid w:val="00941049"/>
    <w:rsid w:val="00946E7A"/>
    <w:rsid w:val="00951B3B"/>
    <w:rsid w:val="00955E77"/>
    <w:rsid w:val="00962250"/>
    <w:rsid w:val="00962CD0"/>
    <w:rsid w:val="009647C8"/>
    <w:rsid w:val="0096618A"/>
    <w:rsid w:val="00971417"/>
    <w:rsid w:val="00975AED"/>
    <w:rsid w:val="00975E6F"/>
    <w:rsid w:val="0097605E"/>
    <w:rsid w:val="00977575"/>
    <w:rsid w:val="009779D9"/>
    <w:rsid w:val="009942CD"/>
    <w:rsid w:val="00996233"/>
    <w:rsid w:val="009A0869"/>
    <w:rsid w:val="009A7BAA"/>
    <w:rsid w:val="009B3D47"/>
    <w:rsid w:val="009B7534"/>
    <w:rsid w:val="009D4080"/>
    <w:rsid w:val="009D431C"/>
    <w:rsid w:val="009D5586"/>
    <w:rsid w:val="009D6C2E"/>
    <w:rsid w:val="009E2F40"/>
    <w:rsid w:val="009E6397"/>
    <w:rsid w:val="009E64B4"/>
    <w:rsid w:val="009F0B33"/>
    <w:rsid w:val="009F6DC8"/>
    <w:rsid w:val="00A0020E"/>
    <w:rsid w:val="00A02ECB"/>
    <w:rsid w:val="00A043DC"/>
    <w:rsid w:val="00A06120"/>
    <w:rsid w:val="00A06460"/>
    <w:rsid w:val="00A1198D"/>
    <w:rsid w:val="00A1371A"/>
    <w:rsid w:val="00A13AEE"/>
    <w:rsid w:val="00A15266"/>
    <w:rsid w:val="00A17EF9"/>
    <w:rsid w:val="00A33C24"/>
    <w:rsid w:val="00A44967"/>
    <w:rsid w:val="00A46C7D"/>
    <w:rsid w:val="00A506BF"/>
    <w:rsid w:val="00A51E28"/>
    <w:rsid w:val="00A53ED3"/>
    <w:rsid w:val="00A54F75"/>
    <w:rsid w:val="00A56D06"/>
    <w:rsid w:val="00A62843"/>
    <w:rsid w:val="00A65F25"/>
    <w:rsid w:val="00A663D2"/>
    <w:rsid w:val="00A70FDA"/>
    <w:rsid w:val="00A735FA"/>
    <w:rsid w:val="00A74C17"/>
    <w:rsid w:val="00A84858"/>
    <w:rsid w:val="00A90836"/>
    <w:rsid w:val="00A92D6E"/>
    <w:rsid w:val="00A92EB1"/>
    <w:rsid w:val="00A949DA"/>
    <w:rsid w:val="00A955EE"/>
    <w:rsid w:val="00A957A1"/>
    <w:rsid w:val="00AA2634"/>
    <w:rsid w:val="00AA5770"/>
    <w:rsid w:val="00AA6CEF"/>
    <w:rsid w:val="00AB0B15"/>
    <w:rsid w:val="00AB53B2"/>
    <w:rsid w:val="00AC0159"/>
    <w:rsid w:val="00AC077B"/>
    <w:rsid w:val="00AC45AC"/>
    <w:rsid w:val="00AC575B"/>
    <w:rsid w:val="00AD3F94"/>
    <w:rsid w:val="00AE4217"/>
    <w:rsid w:val="00AE6FA8"/>
    <w:rsid w:val="00AF4FFC"/>
    <w:rsid w:val="00B02797"/>
    <w:rsid w:val="00B04563"/>
    <w:rsid w:val="00B06791"/>
    <w:rsid w:val="00B23961"/>
    <w:rsid w:val="00B300FA"/>
    <w:rsid w:val="00B3144D"/>
    <w:rsid w:val="00B316C1"/>
    <w:rsid w:val="00B373AF"/>
    <w:rsid w:val="00B4490A"/>
    <w:rsid w:val="00B45583"/>
    <w:rsid w:val="00B465DF"/>
    <w:rsid w:val="00B5663A"/>
    <w:rsid w:val="00B66B0C"/>
    <w:rsid w:val="00B849F0"/>
    <w:rsid w:val="00B879C8"/>
    <w:rsid w:val="00B91B13"/>
    <w:rsid w:val="00B9612E"/>
    <w:rsid w:val="00BA10A7"/>
    <w:rsid w:val="00BA16E2"/>
    <w:rsid w:val="00BA6D91"/>
    <w:rsid w:val="00BB10A8"/>
    <w:rsid w:val="00BB2573"/>
    <w:rsid w:val="00BB38FA"/>
    <w:rsid w:val="00BB3DAA"/>
    <w:rsid w:val="00BB54C8"/>
    <w:rsid w:val="00BB7211"/>
    <w:rsid w:val="00BC7478"/>
    <w:rsid w:val="00BD10EB"/>
    <w:rsid w:val="00BD6E09"/>
    <w:rsid w:val="00BE2286"/>
    <w:rsid w:val="00BE3359"/>
    <w:rsid w:val="00BE6843"/>
    <w:rsid w:val="00BF253E"/>
    <w:rsid w:val="00BF2AB2"/>
    <w:rsid w:val="00BF4779"/>
    <w:rsid w:val="00C00C5F"/>
    <w:rsid w:val="00C01261"/>
    <w:rsid w:val="00C03E74"/>
    <w:rsid w:val="00C1237A"/>
    <w:rsid w:val="00C13CE4"/>
    <w:rsid w:val="00C15D89"/>
    <w:rsid w:val="00C21B81"/>
    <w:rsid w:val="00C21D99"/>
    <w:rsid w:val="00C229F1"/>
    <w:rsid w:val="00C238A7"/>
    <w:rsid w:val="00C31296"/>
    <w:rsid w:val="00C3237D"/>
    <w:rsid w:val="00C43241"/>
    <w:rsid w:val="00C44129"/>
    <w:rsid w:val="00C46F79"/>
    <w:rsid w:val="00C4700E"/>
    <w:rsid w:val="00C4744D"/>
    <w:rsid w:val="00C56DDF"/>
    <w:rsid w:val="00C707D7"/>
    <w:rsid w:val="00C7197A"/>
    <w:rsid w:val="00C80986"/>
    <w:rsid w:val="00C838DE"/>
    <w:rsid w:val="00C94CCD"/>
    <w:rsid w:val="00CA0D33"/>
    <w:rsid w:val="00CA28F0"/>
    <w:rsid w:val="00CA7714"/>
    <w:rsid w:val="00CA7D54"/>
    <w:rsid w:val="00CB30E5"/>
    <w:rsid w:val="00CB63F5"/>
    <w:rsid w:val="00CC1961"/>
    <w:rsid w:val="00CC3C4C"/>
    <w:rsid w:val="00CC6A89"/>
    <w:rsid w:val="00CD330C"/>
    <w:rsid w:val="00CD45C4"/>
    <w:rsid w:val="00CD4B23"/>
    <w:rsid w:val="00CD5AAD"/>
    <w:rsid w:val="00CD735B"/>
    <w:rsid w:val="00CE0FFA"/>
    <w:rsid w:val="00CE46AE"/>
    <w:rsid w:val="00CE7318"/>
    <w:rsid w:val="00CF0D7F"/>
    <w:rsid w:val="00CF1623"/>
    <w:rsid w:val="00D10309"/>
    <w:rsid w:val="00D234CC"/>
    <w:rsid w:val="00D254AB"/>
    <w:rsid w:val="00D3057C"/>
    <w:rsid w:val="00D31D94"/>
    <w:rsid w:val="00D327D3"/>
    <w:rsid w:val="00D351B8"/>
    <w:rsid w:val="00D417B3"/>
    <w:rsid w:val="00D4211F"/>
    <w:rsid w:val="00D4552B"/>
    <w:rsid w:val="00D50D1E"/>
    <w:rsid w:val="00D53624"/>
    <w:rsid w:val="00D5540D"/>
    <w:rsid w:val="00D61DB2"/>
    <w:rsid w:val="00D634BE"/>
    <w:rsid w:val="00D7032D"/>
    <w:rsid w:val="00D70EE8"/>
    <w:rsid w:val="00D733DC"/>
    <w:rsid w:val="00D865B9"/>
    <w:rsid w:val="00D86CDC"/>
    <w:rsid w:val="00D96DBC"/>
    <w:rsid w:val="00D97D99"/>
    <w:rsid w:val="00DA4C69"/>
    <w:rsid w:val="00DB4BF0"/>
    <w:rsid w:val="00DB7BC3"/>
    <w:rsid w:val="00DC0B09"/>
    <w:rsid w:val="00DC3200"/>
    <w:rsid w:val="00DC32DB"/>
    <w:rsid w:val="00DC7116"/>
    <w:rsid w:val="00DD1161"/>
    <w:rsid w:val="00DE1C80"/>
    <w:rsid w:val="00DF5FFA"/>
    <w:rsid w:val="00DF7E1C"/>
    <w:rsid w:val="00E000A0"/>
    <w:rsid w:val="00E04393"/>
    <w:rsid w:val="00E0600E"/>
    <w:rsid w:val="00E06819"/>
    <w:rsid w:val="00E117B2"/>
    <w:rsid w:val="00E133F1"/>
    <w:rsid w:val="00E21E10"/>
    <w:rsid w:val="00E257A8"/>
    <w:rsid w:val="00E35E52"/>
    <w:rsid w:val="00E3743E"/>
    <w:rsid w:val="00E44924"/>
    <w:rsid w:val="00E463ED"/>
    <w:rsid w:val="00E46DD4"/>
    <w:rsid w:val="00E55A11"/>
    <w:rsid w:val="00E60132"/>
    <w:rsid w:val="00E77B17"/>
    <w:rsid w:val="00E82EF7"/>
    <w:rsid w:val="00E835B4"/>
    <w:rsid w:val="00E85E2A"/>
    <w:rsid w:val="00E97E4A"/>
    <w:rsid w:val="00EA03C2"/>
    <w:rsid w:val="00EB51DA"/>
    <w:rsid w:val="00EC3BAA"/>
    <w:rsid w:val="00EC5C70"/>
    <w:rsid w:val="00EC68CB"/>
    <w:rsid w:val="00ED06C3"/>
    <w:rsid w:val="00ED4AA9"/>
    <w:rsid w:val="00ED72BC"/>
    <w:rsid w:val="00EE1125"/>
    <w:rsid w:val="00EE3CFB"/>
    <w:rsid w:val="00EF02BD"/>
    <w:rsid w:val="00EF1A53"/>
    <w:rsid w:val="00EF34B8"/>
    <w:rsid w:val="00F04EF9"/>
    <w:rsid w:val="00F05F7E"/>
    <w:rsid w:val="00F061C2"/>
    <w:rsid w:val="00F06439"/>
    <w:rsid w:val="00F1724D"/>
    <w:rsid w:val="00F17FC9"/>
    <w:rsid w:val="00F2414F"/>
    <w:rsid w:val="00F24901"/>
    <w:rsid w:val="00F32CE7"/>
    <w:rsid w:val="00F44D40"/>
    <w:rsid w:val="00F51D5B"/>
    <w:rsid w:val="00F52BFC"/>
    <w:rsid w:val="00F575AD"/>
    <w:rsid w:val="00F6058C"/>
    <w:rsid w:val="00F65FDB"/>
    <w:rsid w:val="00F6601C"/>
    <w:rsid w:val="00F6784C"/>
    <w:rsid w:val="00F75D41"/>
    <w:rsid w:val="00F81222"/>
    <w:rsid w:val="00F85F19"/>
    <w:rsid w:val="00F86566"/>
    <w:rsid w:val="00F92B56"/>
    <w:rsid w:val="00F940E1"/>
    <w:rsid w:val="00FA1E92"/>
    <w:rsid w:val="00FA2B8D"/>
    <w:rsid w:val="00FA3081"/>
    <w:rsid w:val="00FA766A"/>
    <w:rsid w:val="00FA771C"/>
    <w:rsid w:val="00FB4297"/>
    <w:rsid w:val="00FC1B9C"/>
    <w:rsid w:val="00FC4CB7"/>
    <w:rsid w:val="00FC659E"/>
    <w:rsid w:val="00FD49A9"/>
    <w:rsid w:val="00FE0FBA"/>
    <w:rsid w:val="00FE4C06"/>
    <w:rsid w:val="00FE4D55"/>
    <w:rsid w:val="00FE7A11"/>
    <w:rsid w:val="00FE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E7"/>
    <w:rPr>
      <w:iCs/>
      <w:sz w:val="24"/>
      <w:szCs w:val="24"/>
      <w:lang w:eastAsia="ru-RU"/>
    </w:rPr>
  </w:style>
  <w:style w:type="paragraph" w:styleId="1">
    <w:name w:val="heading 1"/>
    <w:basedOn w:val="a"/>
    <w:next w:val="a"/>
    <w:link w:val="10"/>
    <w:qFormat/>
    <w:rsid w:val="00881F8C"/>
    <w:pPr>
      <w:keepNext/>
      <w:ind w:firstLine="720"/>
      <w:jc w:val="both"/>
      <w:outlineLvl w:val="0"/>
    </w:pPr>
    <w:rPr>
      <w:b/>
      <w:bCs/>
    </w:rPr>
  </w:style>
  <w:style w:type="paragraph" w:styleId="3">
    <w:name w:val="heading 3"/>
    <w:basedOn w:val="a"/>
    <w:next w:val="a"/>
    <w:link w:val="30"/>
    <w:qFormat/>
    <w:rsid w:val="00881F8C"/>
    <w:pPr>
      <w:keepNext/>
      <w:ind w:left="-1920" w:firstLine="720"/>
      <w:outlineLvl w:val="2"/>
    </w:pPr>
    <w:rPr>
      <w:b/>
      <w:bCs/>
      <w:i/>
      <w:iCs w:val="0"/>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F8C"/>
    <w:rPr>
      <w:b/>
      <w:bCs/>
      <w:sz w:val="28"/>
      <w:szCs w:val="24"/>
      <w:lang w:eastAsia="ru-RU"/>
    </w:rPr>
  </w:style>
  <w:style w:type="character" w:customStyle="1" w:styleId="30">
    <w:name w:val="Заголовок 3 Знак"/>
    <w:basedOn w:val="a0"/>
    <w:link w:val="3"/>
    <w:rsid w:val="00881F8C"/>
    <w:rPr>
      <w:b/>
      <w:bCs/>
      <w:i/>
      <w:iCs/>
      <w:color w:val="0000FF"/>
      <w:sz w:val="28"/>
      <w:szCs w:val="24"/>
      <w:lang w:eastAsia="ru-RU"/>
    </w:rPr>
  </w:style>
  <w:style w:type="paragraph" w:styleId="a3">
    <w:name w:val="Title"/>
    <w:basedOn w:val="a"/>
    <w:link w:val="a4"/>
    <w:qFormat/>
    <w:rsid w:val="00881F8C"/>
    <w:pPr>
      <w:ind w:firstLine="720"/>
      <w:jc w:val="center"/>
    </w:pPr>
    <w:rPr>
      <w:b/>
      <w:bCs/>
    </w:rPr>
  </w:style>
  <w:style w:type="character" w:customStyle="1" w:styleId="a4">
    <w:name w:val="Название Знак"/>
    <w:basedOn w:val="a0"/>
    <w:link w:val="a3"/>
    <w:rsid w:val="00881F8C"/>
    <w:rPr>
      <w:b/>
      <w:bCs/>
      <w:sz w:val="28"/>
      <w:szCs w:val="24"/>
      <w:lang w:eastAsia="ru-RU"/>
    </w:rPr>
  </w:style>
  <w:style w:type="paragraph" w:styleId="a5">
    <w:name w:val="Body Text Indent"/>
    <w:basedOn w:val="a"/>
    <w:link w:val="a6"/>
    <w:rsid w:val="00F32CE7"/>
    <w:pPr>
      <w:ind w:firstLine="540"/>
    </w:pPr>
    <w:rPr>
      <w:sz w:val="28"/>
    </w:rPr>
  </w:style>
  <w:style w:type="character" w:customStyle="1" w:styleId="a6">
    <w:name w:val="Основной текст с отступом Знак"/>
    <w:basedOn w:val="a0"/>
    <w:link w:val="a5"/>
    <w:rsid w:val="00F32CE7"/>
    <w:rPr>
      <w:iCs/>
      <w:sz w:val="28"/>
      <w:szCs w:val="24"/>
      <w:lang w:eastAsia="ru-RU"/>
    </w:rPr>
  </w:style>
  <w:style w:type="paragraph" w:styleId="a7">
    <w:name w:val="List Paragraph"/>
    <w:basedOn w:val="a"/>
    <w:uiPriority w:val="34"/>
    <w:qFormat/>
    <w:rsid w:val="00F32CE7"/>
    <w:pPr>
      <w:ind w:left="720"/>
      <w:contextualSpacing/>
    </w:pPr>
    <w:rPr>
      <w:sz w:val="28"/>
    </w:rPr>
  </w:style>
  <w:style w:type="paragraph" w:customStyle="1" w:styleId="Default">
    <w:name w:val="Default"/>
    <w:rsid w:val="00D61DB2"/>
    <w:pPr>
      <w:autoSpaceDE w:val="0"/>
      <w:autoSpaceDN w:val="0"/>
      <w:adjustRightInd w:val="0"/>
    </w:pPr>
    <w:rPr>
      <w:color w:val="000000"/>
      <w:sz w:val="24"/>
      <w:szCs w:val="24"/>
    </w:rPr>
  </w:style>
  <w:style w:type="paragraph" w:styleId="31">
    <w:name w:val="Body Text Indent 3"/>
    <w:basedOn w:val="a"/>
    <w:link w:val="32"/>
    <w:uiPriority w:val="99"/>
    <w:semiHidden/>
    <w:unhideWhenUsed/>
    <w:rsid w:val="00D61DB2"/>
    <w:pPr>
      <w:spacing w:after="120"/>
      <w:ind w:left="283"/>
    </w:pPr>
    <w:rPr>
      <w:sz w:val="16"/>
      <w:szCs w:val="16"/>
    </w:rPr>
  </w:style>
  <w:style w:type="character" w:customStyle="1" w:styleId="32">
    <w:name w:val="Основной текст с отступом 3 Знак"/>
    <w:basedOn w:val="a0"/>
    <w:link w:val="31"/>
    <w:uiPriority w:val="99"/>
    <w:semiHidden/>
    <w:rsid w:val="00D61DB2"/>
    <w:rPr>
      <w:iCs/>
      <w:sz w:val="16"/>
      <w:szCs w:val="16"/>
      <w:lang w:eastAsia="ru-RU"/>
    </w:rPr>
  </w:style>
  <w:style w:type="character" w:styleId="a8">
    <w:name w:val="Hyperlink"/>
    <w:rsid w:val="00291685"/>
    <w:rPr>
      <w:color w:val="0000FF"/>
      <w:u w:val="single"/>
    </w:rPr>
  </w:style>
  <w:style w:type="paragraph" w:customStyle="1" w:styleId="Style1">
    <w:name w:val="Style1"/>
    <w:basedOn w:val="a"/>
    <w:uiPriority w:val="99"/>
    <w:rsid w:val="00291685"/>
    <w:pPr>
      <w:widowControl w:val="0"/>
      <w:autoSpaceDE w:val="0"/>
      <w:autoSpaceDN w:val="0"/>
      <w:adjustRightInd w:val="0"/>
      <w:spacing w:line="322" w:lineRule="exact"/>
      <w:jc w:val="right"/>
    </w:pPr>
    <w:rPr>
      <w:iCs w:val="0"/>
    </w:rPr>
  </w:style>
  <w:style w:type="paragraph" w:customStyle="1" w:styleId="Style2">
    <w:name w:val="Style2"/>
    <w:basedOn w:val="a"/>
    <w:uiPriority w:val="99"/>
    <w:rsid w:val="00291685"/>
    <w:pPr>
      <w:widowControl w:val="0"/>
      <w:autoSpaceDE w:val="0"/>
      <w:autoSpaceDN w:val="0"/>
      <w:adjustRightInd w:val="0"/>
      <w:spacing w:line="324" w:lineRule="exact"/>
      <w:ind w:firstLine="350"/>
      <w:jc w:val="both"/>
    </w:pPr>
    <w:rPr>
      <w:iCs w:val="0"/>
    </w:rPr>
  </w:style>
  <w:style w:type="paragraph" w:customStyle="1" w:styleId="Style3">
    <w:name w:val="Style3"/>
    <w:basedOn w:val="a"/>
    <w:uiPriority w:val="99"/>
    <w:rsid w:val="00291685"/>
    <w:pPr>
      <w:widowControl w:val="0"/>
      <w:autoSpaceDE w:val="0"/>
      <w:autoSpaceDN w:val="0"/>
      <w:adjustRightInd w:val="0"/>
      <w:spacing w:line="322" w:lineRule="exact"/>
      <w:ind w:firstLine="490"/>
      <w:jc w:val="both"/>
    </w:pPr>
    <w:rPr>
      <w:iCs w:val="0"/>
    </w:rPr>
  </w:style>
  <w:style w:type="paragraph" w:customStyle="1" w:styleId="Style4">
    <w:name w:val="Style4"/>
    <w:basedOn w:val="a"/>
    <w:uiPriority w:val="99"/>
    <w:rsid w:val="00291685"/>
    <w:pPr>
      <w:widowControl w:val="0"/>
      <w:autoSpaceDE w:val="0"/>
      <w:autoSpaceDN w:val="0"/>
      <w:adjustRightInd w:val="0"/>
      <w:spacing w:line="317" w:lineRule="exact"/>
      <w:ind w:hanging="355"/>
    </w:pPr>
    <w:rPr>
      <w:iCs w:val="0"/>
    </w:rPr>
  </w:style>
  <w:style w:type="paragraph" w:customStyle="1" w:styleId="Style5">
    <w:name w:val="Style5"/>
    <w:basedOn w:val="a"/>
    <w:uiPriority w:val="99"/>
    <w:rsid w:val="00291685"/>
    <w:pPr>
      <w:widowControl w:val="0"/>
      <w:autoSpaceDE w:val="0"/>
      <w:autoSpaceDN w:val="0"/>
      <w:adjustRightInd w:val="0"/>
      <w:spacing w:line="326" w:lineRule="exact"/>
      <w:jc w:val="center"/>
    </w:pPr>
    <w:rPr>
      <w:iCs w:val="0"/>
    </w:rPr>
  </w:style>
  <w:style w:type="character" w:customStyle="1" w:styleId="FontStyle11">
    <w:name w:val="Font Style11"/>
    <w:uiPriority w:val="99"/>
    <w:rsid w:val="00291685"/>
    <w:rPr>
      <w:rFonts w:ascii="Times New Roman" w:hAnsi="Times New Roman" w:cs="Times New Roman"/>
      <w:b/>
      <w:bCs/>
      <w:sz w:val="26"/>
      <w:szCs w:val="26"/>
    </w:rPr>
  </w:style>
  <w:style w:type="character" w:customStyle="1" w:styleId="FontStyle12">
    <w:name w:val="Font Style12"/>
    <w:uiPriority w:val="99"/>
    <w:rsid w:val="0029168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E7"/>
    <w:rPr>
      <w:iCs/>
      <w:sz w:val="24"/>
      <w:szCs w:val="24"/>
      <w:lang w:eastAsia="ru-RU"/>
    </w:rPr>
  </w:style>
  <w:style w:type="paragraph" w:styleId="1">
    <w:name w:val="heading 1"/>
    <w:basedOn w:val="a"/>
    <w:next w:val="a"/>
    <w:link w:val="10"/>
    <w:qFormat/>
    <w:rsid w:val="00881F8C"/>
    <w:pPr>
      <w:keepNext/>
      <w:ind w:firstLine="720"/>
      <w:jc w:val="both"/>
      <w:outlineLvl w:val="0"/>
    </w:pPr>
    <w:rPr>
      <w:b/>
      <w:bCs/>
    </w:rPr>
  </w:style>
  <w:style w:type="paragraph" w:styleId="3">
    <w:name w:val="heading 3"/>
    <w:basedOn w:val="a"/>
    <w:next w:val="a"/>
    <w:link w:val="30"/>
    <w:qFormat/>
    <w:rsid w:val="00881F8C"/>
    <w:pPr>
      <w:keepNext/>
      <w:ind w:left="-1920" w:firstLine="720"/>
      <w:outlineLvl w:val="2"/>
    </w:pPr>
    <w:rPr>
      <w:b/>
      <w:bCs/>
      <w:i/>
      <w:iCs w:val="0"/>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F8C"/>
    <w:rPr>
      <w:b/>
      <w:bCs/>
      <w:sz w:val="28"/>
      <w:szCs w:val="24"/>
      <w:lang w:eastAsia="ru-RU"/>
    </w:rPr>
  </w:style>
  <w:style w:type="character" w:customStyle="1" w:styleId="30">
    <w:name w:val="Заголовок 3 Знак"/>
    <w:basedOn w:val="a0"/>
    <w:link w:val="3"/>
    <w:rsid w:val="00881F8C"/>
    <w:rPr>
      <w:b/>
      <w:bCs/>
      <w:i/>
      <w:iCs/>
      <w:color w:val="0000FF"/>
      <w:sz w:val="28"/>
      <w:szCs w:val="24"/>
      <w:lang w:eastAsia="ru-RU"/>
    </w:rPr>
  </w:style>
  <w:style w:type="paragraph" w:styleId="a3">
    <w:name w:val="Title"/>
    <w:basedOn w:val="a"/>
    <w:link w:val="a4"/>
    <w:qFormat/>
    <w:rsid w:val="00881F8C"/>
    <w:pPr>
      <w:ind w:firstLine="720"/>
      <w:jc w:val="center"/>
    </w:pPr>
    <w:rPr>
      <w:b/>
      <w:bCs/>
    </w:rPr>
  </w:style>
  <w:style w:type="character" w:customStyle="1" w:styleId="a4">
    <w:name w:val="Название Знак"/>
    <w:basedOn w:val="a0"/>
    <w:link w:val="a3"/>
    <w:rsid w:val="00881F8C"/>
    <w:rPr>
      <w:b/>
      <w:bCs/>
      <w:sz w:val="28"/>
      <w:szCs w:val="24"/>
      <w:lang w:eastAsia="ru-RU"/>
    </w:rPr>
  </w:style>
  <w:style w:type="paragraph" w:styleId="a5">
    <w:name w:val="Body Text Indent"/>
    <w:basedOn w:val="a"/>
    <w:link w:val="a6"/>
    <w:rsid w:val="00F32CE7"/>
    <w:pPr>
      <w:ind w:firstLine="540"/>
    </w:pPr>
    <w:rPr>
      <w:sz w:val="28"/>
    </w:rPr>
  </w:style>
  <w:style w:type="character" w:customStyle="1" w:styleId="a6">
    <w:name w:val="Основной текст с отступом Знак"/>
    <w:basedOn w:val="a0"/>
    <w:link w:val="a5"/>
    <w:rsid w:val="00F32CE7"/>
    <w:rPr>
      <w:iCs/>
      <w:sz w:val="28"/>
      <w:szCs w:val="24"/>
      <w:lang w:eastAsia="ru-RU"/>
    </w:rPr>
  </w:style>
  <w:style w:type="paragraph" w:styleId="a7">
    <w:name w:val="List Paragraph"/>
    <w:basedOn w:val="a"/>
    <w:uiPriority w:val="34"/>
    <w:qFormat/>
    <w:rsid w:val="00F32CE7"/>
    <w:pPr>
      <w:ind w:left="720"/>
      <w:contextualSpacing/>
    </w:pPr>
    <w:rPr>
      <w:sz w:val="28"/>
    </w:rPr>
  </w:style>
  <w:style w:type="paragraph" w:customStyle="1" w:styleId="Default">
    <w:name w:val="Default"/>
    <w:rsid w:val="00D61DB2"/>
    <w:pPr>
      <w:autoSpaceDE w:val="0"/>
      <w:autoSpaceDN w:val="0"/>
      <w:adjustRightInd w:val="0"/>
    </w:pPr>
    <w:rPr>
      <w:color w:val="000000"/>
      <w:sz w:val="24"/>
      <w:szCs w:val="24"/>
    </w:rPr>
  </w:style>
  <w:style w:type="paragraph" w:styleId="31">
    <w:name w:val="Body Text Indent 3"/>
    <w:basedOn w:val="a"/>
    <w:link w:val="32"/>
    <w:uiPriority w:val="99"/>
    <w:semiHidden/>
    <w:unhideWhenUsed/>
    <w:rsid w:val="00D61DB2"/>
    <w:pPr>
      <w:spacing w:after="120"/>
      <w:ind w:left="283"/>
    </w:pPr>
    <w:rPr>
      <w:sz w:val="16"/>
      <w:szCs w:val="16"/>
    </w:rPr>
  </w:style>
  <w:style w:type="character" w:customStyle="1" w:styleId="32">
    <w:name w:val="Основной текст с отступом 3 Знак"/>
    <w:basedOn w:val="a0"/>
    <w:link w:val="31"/>
    <w:uiPriority w:val="99"/>
    <w:semiHidden/>
    <w:rsid w:val="00D61DB2"/>
    <w:rPr>
      <w:iCs/>
      <w:sz w:val="16"/>
      <w:szCs w:val="16"/>
      <w:lang w:eastAsia="ru-RU"/>
    </w:rPr>
  </w:style>
  <w:style w:type="character" w:styleId="a8">
    <w:name w:val="Hyperlink"/>
    <w:rsid w:val="00291685"/>
    <w:rPr>
      <w:color w:val="0000FF"/>
      <w:u w:val="single"/>
    </w:rPr>
  </w:style>
  <w:style w:type="paragraph" w:customStyle="1" w:styleId="Style1">
    <w:name w:val="Style1"/>
    <w:basedOn w:val="a"/>
    <w:uiPriority w:val="99"/>
    <w:rsid w:val="00291685"/>
    <w:pPr>
      <w:widowControl w:val="0"/>
      <w:autoSpaceDE w:val="0"/>
      <w:autoSpaceDN w:val="0"/>
      <w:adjustRightInd w:val="0"/>
      <w:spacing w:line="322" w:lineRule="exact"/>
      <w:jc w:val="right"/>
    </w:pPr>
    <w:rPr>
      <w:iCs w:val="0"/>
    </w:rPr>
  </w:style>
  <w:style w:type="paragraph" w:customStyle="1" w:styleId="Style2">
    <w:name w:val="Style2"/>
    <w:basedOn w:val="a"/>
    <w:uiPriority w:val="99"/>
    <w:rsid w:val="00291685"/>
    <w:pPr>
      <w:widowControl w:val="0"/>
      <w:autoSpaceDE w:val="0"/>
      <w:autoSpaceDN w:val="0"/>
      <w:adjustRightInd w:val="0"/>
      <w:spacing w:line="324" w:lineRule="exact"/>
      <w:ind w:firstLine="350"/>
      <w:jc w:val="both"/>
    </w:pPr>
    <w:rPr>
      <w:iCs w:val="0"/>
    </w:rPr>
  </w:style>
  <w:style w:type="paragraph" w:customStyle="1" w:styleId="Style3">
    <w:name w:val="Style3"/>
    <w:basedOn w:val="a"/>
    <w:uiPriority w:val="99"/>
    <w:rsid w:val="00291685"/>
    <w:pPr>
      <w:widowControl w:val="0"/>
      <w:autoSpaceDE w:val="0"/>
      <w:autoSpaceDN w:val="0"/>
      <w:adjustRightInd w:val="0"/>
      <w:spacing w:line="322" w:lineRule="exact"/>
      <w:ind w:firstLine="490"/>
      <w:jc w:val="both"/>
    </w:pPr>
    <w:rPr>
      <w:iCs w:val="0"/>
    </w:rPr>
  </w:style>
  <w:style w:type="paragraph" w:customStyle="1" w:styleId="Style4">
    <w:name w:val="Style4"/>
    <w:basedOn w:val="a"/>
    <w:uiPriority w:val="99"/>
    <w:rsid w:val="00291685"/>
    <w:pPr>
      <w:widowControl w:val="0"/>
      <w:autoSpaceDE w:val="0"/>
      <w:autoSpaceDN w:val="0"/>
      <w:adjustRightInd w:val="0"/>
      <w:spacing w:line="317" w:lineRule="exact"/>
      <w:ind w:hanging="355"/>
    </w:pPr>
    <w:rPr>
      <w:iCs w:val="0"/>
    </w:rPr>
  </w:style>
  <w:style w:type="paragraph" w:customStyle="1" w:styleId="Style5">
    <w:name w:val="Style5"/>
    <w:basedOn w:val="a"/>
    <w:uiPriority w:val="99"/>
    <w:rsid w:val="00291685"/>
    <w:pPr>
      <w:widowControl w:val="0"/>
      <w:autoSpaceDE w:val="0"/>
      <w:autoSpaceDN w:val="0"/>
      <w:adjustRightInd w:val="0"/>
      <w:spacing w:line="326" w:lineRule="exact"/>
      <w:jc w:val="center"/>
    </w:pPr>
    <w:rPr>
      <w:iCs w:val="0"/>
    </w:rPr>
  </w:style>
  <w:style w:type="character" w:customStyle="1" w:styleId="FontStyle11">
    <w:name w:val="Font Style11"/>
    <w:uiPriority w:val="99"/>
    <w:rsid w:val="00291685"/>
    <w:rPr>
      <w:rFonts w:ascii="Times New Roman" w:hAnsi="Times New Roman" w:cs="Times New Roman"/>
      <w:b/>
      <w:bCs/>
      <w:sz w:val="26"/>
      <w:szCs w:val="26"/>
    </w:rPr>
  </w:style>
  <w:style w:type="character" w:customStyle="1" w:styleId="FontStyle12">
    <w:name w:val="Font Style12"/>
    <w:uiPriority w:val="99"/>
    <w:rsid w:val="0029168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pr@bk.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3428</Words>
  <Characters>19545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Жамиль Рахматуллин</cp:lastModifiedBy>
  <cp:revision>2</cp:revision>
  <dcterms:created xsi:type="dcterms:W3CDTF">2014-09-09T15:31:00Z</dcterms:created>
  <dcterms:modified xsi:type="dcterms:W3CDTF">2014-09-09T15:31:00Z</dcterms:modified>
</cp:coreProperties>
</file>